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CF" w:rsidRDefault="00EF69CF" w:rsidP="00F07F62">
      <w:pPr>
        <w:suppressAutoHyphens/>
        <w:spacing w:after="0"/>
        <w:ind w:firstLine="709"/>
        <w:jc w:val="right"/>
        <w:rPr>
          <w:color w:val="000000"/>
          <w:sz w:val="27"/>
          <w:szCs w:val="27"/>
        </w:rPr>
      </w:pPr>
      <w:r w:rsidRPr="00702B7D">
        <w:rPr>
          <w:b/>
          <w:color w:val="000000"/>
          <w:sz w:val="27"/>
          <w:szCs w:val="27"/>
        </w:rPr>
        <w:t>Мезенцева Ю.Р</w:t>
      </w:r>
      <w:r>
        <w:rPr>
          <w:color w:val="000000"/>
          <w:sz w:val="27"/>
          <w:szCs w:val="27"/>
        </w:rPr>
        <w:t>., к.э.н., доцент кафедры «Экономическая безопасность, учет и право</w:t>
      </w:r>
      <w:r w:rsidR="00F07F62">
        <w:rPr>
          <w:color w:val="000000"/>
          <w:sz w:val="27"/>
          <w:szCs w:val="27"/>
        </w:rPr>
        <w:t>» ДГТУ, Ростов-на-Дону, Россия;</w:t>
      </w:r>
    </w:p>
    <w:p w:rsidR="00EF69CF" w:rsidRPr="00F07F62" w:rsidRDefault="00EF69CF" w:rsidP="00D1385A">
      <w:pPr>
        <w:suppressAutoHyphens/>
        <w:spacing w:after="0"/>
        <w:ind w:firstLine="709"/>
        <w:jc w:val="right"/>
      </w:pPr>
      <w:r w:rsidRPr="00F07F62">
        <w:rPr>
          <w:b/>
          <w:bCs/>
        </w:rPr>
        <w:t>Семернинова Д.О.,</w:t>
      </w:r>
      <w:r w:rsidRPr="00F07F62">
        <w:t xml:space="preserve"> студент </w:t>
      </w:r>
      <w:r w:rsidR="00A0066A" w:rsidRPr="00A0066A">
        <w:t>5</w:t>
      </w:r>
      <w:r w:rsidRPr="00F07F62">
        <w:t xml:space="preserve"> курса кафедры «Экономическая безопасность, учет и право</w:t>
      </w:r>
      <w:r w:rsidR="00F07F62">
        <w:t>» ДГТУ, Ростов-на-Дону, Россия;</w:t>
      </w:r>
    </w:p>
    <w:p w:rsidR="00EF69CF" w:rsidRDefault="00EF69CF" w:rsidP="00F07F62">
      <w:pPr>
        <w:suppressAutoHyphens/>
        <w:spacing w:after="0"/>
        <w:ind w:firstLine="709"/>
        <w:jc w:val="right"/>
        <w:rPr>
          <w:b/>
        </w:rPr>
      </w:pPr>
    </w:p>
    <w:p w:rsidR="0024607E" w:rsidRPr="00A0066A" w:rsidRDefault="00A0066A" w:rsidP="00F07F62">
      <w:pPr>
        <w:suppressAutoHyphens/>
        <w:spacing w:after="0"/>
        <w:jc w:val="center"/>
      </w:pPr>
      <w:r w:rsidRPr="00A0066A">
        <w:t>ВИДЫ И ФОРМЫ НАЛОГОВОГО КОНТРОЛЯ</w:t>
      </w:r>
    </w:p>
    <w:p w:rsidR="00291745" w:rsidRPr="0024607E" w:rsidRDefault="00291745" w:rsidP="00F07F62">
      <w:pPr>
        <w:suppressAutoHyphens/>
        <w:spacing w:after="0"/>
        <w:ind w:firstLine="709"/>
        <w:jc w:val="center"/>
        <w:rPr>
          <w:b/>
        </w:rPr>
      </w:pPr>
    </w:p>
    <w:p w:rsidR="00060B1A" w:rsidRDefault="0024607E" w:rsidP="00F07F62">
      <w:pPr>
        <w:widowControl w:val="0"/>
        <w:suppressAutoHyphens/>
        <w:spacing w:after="0"/>
        <w:ind w:right="57" w:firstLine="709"/>
        <w:jc w:val="both"/>
        <w:rPr>
          <w:rFonts w:eastAsia="Calibri"/>
          <w:bCs/>
        </w:rPr>
      </w:pPr>
      <w:r w:rsidRPr="003422D9">
        <w:rPr>
          <w:rFonts w:eastAsia="Calibri"/>
          <w:b/>
          <w:bCs/>
        </w:rPr>
        <w:t xml:space="preserve">Аннотация. </w:t>
      </w:r>
      <w:r>
        <w:rPr>
          <w:rFonts w:eastAsia="Calibri"/>
          <w:bCs/>
        </w:rPr>
        <w:t>В статье раскрываю</w:t>
      </w:r>
      <w:r w:rsidRPr="0016429B">
        <w:rPr>
          <w:rFonts w:eastAsia="Calibri"/>
          <w:bCs/>
        </w:rPr>
        <w:t xml:space="preserve">тся </w:t>
      </w:r>
      <w:r w:rsidR="00060B1A">
        <w:rPr>
          <w:rFonts w:eastAsia="Calibri"/>
          <w:bCs/>
        </w:rPr>
        <w:t xml:space="preserve">основные формы и виды налогового контроля. </w:t>
      </w:r>
      <w:r w:rsidR="00FD33FB">
        <w:rPr>
          <w:rFonts w:eastAsia="Calibri"/>
          <w:bCs/>
        </w:rPr>
        <w:t>Формы налогового контроля складываются из прав</w:t>
      </w:r>
      <w:r w:rsidR="00060B1A">
        <w:rPr>
          <w:rFonts w:eastAsia="Calibri"/>
          <w:bCs/>
        </w:rPr>
        <w:t xml:space="preserve"> налоговых органов</w:t>
      </w:r>
      <w:r w:rsidR="00FD33FB">
        <w:rPr>
          <w:rFonts w:eastAsia="Calibri"/>
          <w:bCs/>
        </w:rPr>
        <w:t>. Описана роль форм и видов контроля в налоговой системе.</w:t>
      </w:r>
    </w:p>
    <w:p w:rsidR="0024607E" w:rsidRDefault="0024607E" w:rsidP="00F07F62">
      <w:pPr>
        <w:widowControl w:val="0"/>
        <w:suppressAutoHyphens/>
        <w:spacing w:after="0"/>
        <w:ind w:right="57" w:firstLine="709"/>
        <w:jc w:val="both"/>
        <w:rPr>
          <w:rFonts w:eastAsia="Calibri"/>
        </w:rPr>
      </w:pPr>
      <w:r w:rsidRPr="003422D9">
        <w:rPr>
          <w:rFonts w:eastAsia="Calibri"/>
          <w:b/>
          <w:bCs/>
        </w:rPr>
        <w:t>Ключевые слова:</w:t>
      </w:r>
      <w:r w:rsidR="00CE6B13">
        <w:rPr>
          <w:rFonts w:eastAsia="Calibri"/>
        </w:rPr>
        <w:t>налоговый контроль,</w:t>
      </w:r>
      <w:r w:rsidR="00D86F1D">
        <w:rPr>
          <w:rFonts w:eastAsia="Calibri"/>
        </w:rPr>
        <w:t xml:space="preserve"> формы налогового контроля, виды налогового контроля, камеральные и выездные налоговые проверки, </w:t>
      </w:r>
      <w:r w:rsidR="00060B1A">
        <w:rPr>
          <w:rFonts w:eastAsia="Calibri"/>
        </w:rPr>
        <w:t>налоговый мониторинг</w:t>
      </w:r>
      <w:r w:rsidR="00291745">
        <w:rPr>
          <w:rFonts w:eastAsia="Calibri"/>
        </w:rPr>
        <w:t>.</w:t>
      </w:r>
    </w:p>
    <w:p w:rsidR="00637D78" w:rsidRDefault="00637D78" w:rsidP="00F07F62">
      <w:pPr>
        <w:suppressAutoHyphens/>
        <w:spacing w:after="0"/>
        <w:ind w:firstLine="709"/>
        <w:rPr>
          <w:rFonts w:eastAsia="Times New Roman"/>
          <w:b/>
        </w:rPr>
      </w:pPr>
    </w:p>
    <w:p w:rsidR="00EF69CF" w:rsidRPr="00EF69CF" w:rsidRDefault="00EF69CF" w:rsidP="00F07F62">
      <w:pPr>
        <w:suppressAutoHyphens/>
        <w:spacing w:after="0"/>
        <w:ind w:firstLine="709"/>
        <w:jc w:val="right"/>
        <w:rPr>
          <w:rFonts w:eastAsia="Times New Roman"/>
          <w:b/>
          <w:lang w:val="en-US"/>
        </w:rPr>
      </w:pPr>
      <w:r w:rsidRPr="00F07F62">
        <w:rPr>
          <w:b/>
          <w:color w:val="000000"/>
          <w:sz w:val="27"/>
          <w:szCs w:val="27"/>
          <w:lang w:val="en-US"/>
        </w:rPr>
        <w:t>Mezentseva</w:t>
      </w:r>
      <w:r w:rsidR="00F07F62">
        <w:rPr>
          <w:b/>
          <w:color w:val="000000"/>
          <w:sz w:val="27"/>
          <w:szCs w:val="27"/>
          <w:lang w:val="en-US"/>
        </w:rPr>
        <w:t>Yu.</w:t>
      </w:r>
      <w:r w:rsidRPr="00F07F62">
        <w:rPr>
          <w:b/>
          <w:color w:val="000000"/>
          <w:sz w:val="27"/>
          <w:szCs w:val="27"/>
          <w:lang w:val="en-US"/>
        </w:rPr>
        <w:t>R.,</w:t>
      </w:r>
      <w:r w:rsidRPr="00EF69CF">
        <w:rPr>
          <w:color w:val="000000"/>
          <w:sz w:val="27"/>
          <w:szCs w:val="27"/>
          <w:lang w:val="en-US"/>
        </w:rPr>
        <w:t xml:space="preserve"> PhD, Associate Professor of the Department of "Economic Security, Accounting and Law", DSTU, Rostov-on-Don, Russia; </w:t>
      </w:r>
    </w:p>
    <w:p w:rsidR="00EF69CF" w:rsidRPr="00833F51" w:rsidRDefault="00F07F62" w:rsidP="00F07F62">
      <w:pPr>
        <w:spacing w:after="0"/>
        <w:ind w:firstLine="709"/>
        <w:jc w:val="right"/>
        <w:rPr>
          <w:lang w:val="en-US"/>
        </w:rPr>
      </w:pPr>
      <w:r>
        <w:rPr>
          <w:b/>
          <w:lang w:val="en-US"/>
        </w:rPr>
        <w:t>Semerninova D.</w:t>
      </w:r>
      <w:r w:rsidR="00EF69CF" w:rsidRPr="00F07F62">
        <w:rPr>
          <w:b/>
          <w:lang w:val="en-US"/>
        </w:rPr>
        <w:t>O.,</w:t>
      </w:r>
      <w:r w:rsidR="00EF69CF" w:rsidRPr="00833F51">
        <w:rPr>
          <w:lang w:val="en-US"/>
        </w:rPr>
        <w:t xml:space="preserve"> </w:t>
      </w:r>
      <w:r w:rsidR="00A0066A">
        <w:rPr>
          <w:lang w:val="en-US"/>
        </w:rPr>
        <w:t>5</w:t>
      </w:r>
      <w:r w:rsidR="00EF69CF" w:rsidRPr="00833F51">
        <w:rPr>
          <w:lang w:val="en-US"/>
        </w:rPr>
        <w:t>th year student of the Department "Economic Security, Accounting and Law" of DSTU, Rostov-on-Don, Russia;</w:t>
      </w:r>
    </w:p>
    <w:p w:rsidR="00EF69CF" w:rsidRPr="00EF69CF" w:rsidRDefault="00EF69CF" w:rsidP="00F07F62">
      <w:pPr>
        <w:suppressAutoHyphens/>
        <w:spacing w:after="0"/>
        <w:ind w:firstLine="709"/>
        <w:jc w:val="center"/>
        <w:rPr>
          <w:rFonts w:eastAsia="Times New Roman"/>
          <w:b/>
          <w:lang w:val="en-US"/>
        </w:rPr>
      </w:pPr>
    </w:p>
    <w:p w:rsidR="0024607E" w:rsidRPr="00A0066A" w:rsidRDefault="00A0066A" w:rsidP="00F07F62">
      <w:pPr>
        <w:suppressAutoHyphens/>
        <w:spacing w:after="0"/>
        <w:jc w:val="center"/>
        <w:rPr>
          <w:rFonts w:eastAsia="Times New Roman"/>
          <w:lang w:val="en-US"/>
        </w:rPr>
      </w:pPr>
      <w:r w:rsidRPr="00A0066A">
        <w:rPr>
          <w:rFonts w:eastAsia="Times New Roman"/>
          <w:lang w:val="en-US"/>
        </w:rPr>
        <w:t>TYPES AND FORMS OF TAX CONTROL</w:t>
      </w:r>
    </w:p>
    <w:p w:rsidR="00291745" w:rsidRPr="00E35296" w:rsidRDefault="00291745" w:rsidP="00F07F62">
      <w:pPr>
        <w:suppressAutoHyphens/>
        <w:spacing w:after="0"/>
        <w:ind w:firstLine="709"/>
        <w:jc w:val="center"/>
        <w:rPr>
          <w:rFonts w:eastAsia="Times New Roman"/>
          <w:b/>
          <w:lang w:val="en-US"/>
        </w:rPr>
      </w:pPr>
    </w:p>
    <w:p w:rsidR="00FD33FB" w:rsidRDefault="0024607E" w:rsidP="00F07F62">
      <w:pPr>
        <w:widowControl w:val="0"/>
        <w:suppressAutoHyphens/>
        <w:spacing w:after="0"/>
        <w:ind w:right="57" w:firstLine="709"/>
        <w:contextualSpacing/>
        <w:jc w:val="both"/>
        <w:rPr>
          <w:rFonts w:eastAsia="Calibri"/>
          <w:bCs/>
          <w:shd w:val="clear" w:color="auto" w:fill="FFFFFF"/>
          <w:lang w:val="en-US"/>
        </w:rPr>
      </w:pPr>
      <w:r w:rsidRPr="003422D9">
        <w:rPr>
          <w:rFonts w:eastAsia="Calibri"/>
          <w:b/>
          <w:bCs/>
          <w:shd w:val="clear" w:color="auto" w:fill="FFFFFF"/>
          <w:lang w:val="en-US"/>
        </w:rPr>
        <w:t>Annotation</w:t>
      </w:r>
      <w:r w:rsidRPr="007D6C6F">
        <w:rPr>
          <w:rFonts w:eastAsia="Calibri"/>
          <w:b/>
          <w:bCs/>
          <w:shd w:val="clear" w:color="auto" w:fill="FFFFFF"/>
          <w:lang w:val="en-US"/>
        </w:rPr>
        <w:t xml:space="preserve">. </w:t>
      </w:r>
      <w:r w:rsidR="00FD33FB" w:rsidRPr="00FD33FB">
        <w:rPr>
          <w:rFonts w:eastAsia="Calibri"/>
          <w:bCs/>
          <w:shd w:val="clear" w:color="auto" w:fill="FFFFFF"/>
          <w:lang w:val="en-US"/>
        </w:rPr>
        <w:t>The article reveals the main forms and types of tax control. Forms of tax control consist of the rights of tax authorities. The role of forms and types of control in the tax system is described.</w:t>
      </w:r>
    </w:p>
    <w:p w:rsidR="0024607E" w:rsidRPr="00060B1A" w:rsidRDefault="0024607E" w:rsidP="00F07F62">
      <w:pPr>
        <w:widowControl w:val="0"/>
        <w:suppressAutoHyphens/>
        <w:spacing w:after="0"/>
        <w:ind w:right="57" w:firstLine="709"/>
        <w:contextualSpacing/>
        <w:jc w:val="both"/>
        <w:rPr>
          <w:rFonts w:eastAsia="Calibri"/>
          <w:bCs/>
          <w:shd w:val="clear" w:color="auto" w:fill="FFFFFF"/>
          <w:lang w:val="en-US"/>
        </w:rPr>
      </w:pPr>
      <w:r w:rsidRPr="003422D9">
        <w:rPr>
          <w:rFonts w:eastAsia="Calibri"/>
          <w:b/>
          <w:bCs/>
          <w:shd w:val="clear" w:color="auto" w:fill="FFFFFF"/>
          <w:lang w:val="en-US"/>
        </w:rPr>
        <w:t xml:space="preserve">Keywords: </w:t>
      </w:r>
      <w:r w:rsidR="00060B1A" w:rsidRPr="00060B1A">
        <w:rPr>
          <w:rFonts w:eastAsia="Calibri"/>
          <w:bCs/>
          <w:shd w:val="clear" w:color="auto" w:fill="FFFFFF"/>
          <w:lang w:val="en-US"/>
        </w:rPr>
        <w:t>tax control, forms of tax control, types of tax control, office and field tax audits, tax monitoring.</w:t>
      </w:r>
    </w:p>
    <w:p w:rsidR="00291745" w:rsidRPr="00E35296" w:rsidRDefault="00291745" w:rsidP="00F07F62">
      <w:pPr>
        <w:widowControl w:val="0"/>
        <w:suppressAutoHyphens/>
        <w:spacing w:after="0"/>
        <w:ind w:firstLine="709"/>
        <w:jc w:val="both"/>
        <w:rPr>
          <w:lang w:val="en-US"/>
        </w:rPr>
      </w:pPr>
    </w:p>
    <w:p w:rsidR="002E7FBA" w:rsidRDefault="002E7FBA" w:rsidP="00F07F62">
      <w:pPr>
        <w:widowControl w:val="0"/>
        <w:suppressAutoHyphens/>
        <w:spacing w:after="0" w:line="360" w:lineRule="auto"/>
        <w:ind w:right="57" w:firstLine="709"/>
        <w:jc w:val="both"/>
      </w:pPr>
      <w:r w:rsidRPr="002E7FBA">
        <w:t>Государственный фи</w:t>
      </w:r>
      <w:r w:rsidR="002351B7">
        <w:t xml:space="preserve">нансовый контроль </w:t>
      </w:r>
      <w:r>
        <w:t>– это контроль</w:t>
      </w:r>
      <w:r w:rsidRPr="002E7FBA">
        <w:t xml:space="preserve"> в целях обеспечения единой государственной финансовой политики </w:t>
      </w:r>
      <w:r>
        <w:t xml:space="preserve">в стране </w:t>
      </w:r>
      <w:r w:rsidRPr="002E7FBA">
        <w:t>и финансовых интересов</w:t>
      </w:r>
      <w:r>
        <w:t xml:space="preserve"> граждан</w:t>
      </w:r>
      <w:r w:rsidRPr="002E7FBA">
        <w:t>.</w:t>
      </w:r>
    </w:p>
    <w:p w:rsidR="00D47564" w:rsidRDefault="002E7FBA" w:rsidP="00F07F62">
      <w:pPr>
        <w:widowControl w:val="0"/>
        <w:suppressAutoHyphens/>
        <w:spacing w:after="0" w:line="360" w:lineRule="auto"/>
        <w:ind w:right="57" w:firstLine="709"/>
        <w:jc w:val="both"/>
      </w:pPr>
      <w:r>
        <w:t xml:space="preserve">Налоговый контроль относится к финансовому контролю и представляет собой закрепленную нормами налогового права деятельность уполномоченных органов, обеспечивающих соблюдение налогового законодательства и правильность исчисления, полноту и своевременность </w:t>
      </w:r>
      <w:r w:rsidR="00C479B5">
        <w:t xml:space="preserve">уплаты </w:t>
      </w:r>
      <w:r>
        <w:t>налогов и сборов в бюджет</w:t>
      </w:r>
      <w:r w:rsidR="00637D78" w:rsidRPr="00637D78">
        <w:t>.</w:t>
      </w:r>
    </w:p>
    <w:p w:rsidR="00D47564" w:rsidRDefault="00CE6B13" w:rsidP="00F07F62">
      <w:pPr>
        <w:widowControl w:val="0"/>
        <w:suppressAutoHyphens/>
        <w:spacing w:after="0" w:line="360" w:lineRule="auto"/>
        <w:ind w:right="57" w:firstLine="709"/>
        <w:jc w:val="both"/>
      </w:pPr>
      <w:r w:rsidRPr="00CE6B13">
        <w:t xml:space="preserve">Налоговый контроль проводится </w:t>
      </w:r>
      <w:r w:rsidR="00276CC4">
        <w:t xml:space="preserve">уполномоченными лицами </w:t>
      </w:r>
      <w:r w:rsidR="00C479B5">
        <w:t xml:space="preserve">через </w:t>
      </w:r>
      <w:r w:rsidR="00C479B5">
        <w:lastRenderedPageBreak/>
        <w:t>налоговые проверки, получение</w:t>
      </w:r>
      <w:r w:rsidRPr="00CE6B13">
        <w:t xml:space="preserve"> объяснений налогоплательщиков, плательщ</w:t>
      </w:r>
      <w:r w:rsidR="00C479B5">
        <w:t>иков страховых взносов, проверку</w:t>
      </w:r>
      <w:r w:rsidRPr="00CE6B13">
        <w:t xml:space="preserve"> да</w:t>
      </w:r>
      <w:r w:rsidR="00C479B5">
        <w:t>нных учета и отчетности, осмотр</w:t>
      </w:r>
      <w:r w:rsidRPr="00CE6B13">
        <w:t xml:space="preserve"> помещений и террито</w:t>
      </w:r>
      <w:r w:rsidR="00C479B5">
        <w:t>рий</w:t>
      </w:r>
      <w:r w:rsidR="00E22368">
        <w:t xml:space="preserve"> в целях незаконного увеличения</w:t>
      </w:r>
      <w:r w:rsidRPr="00CE6B13">
        <w:t xml:space="preserve"> дохода</w:t>
      </w:r>
      <w:r>
        <w:t xml:space="preserve">. </w:t>
      </w:r>
    </w:p>
    <w:p w:rsidR="00101D50" w:rsidRDefault="00E22368" w:rsidP="00F07F62">
      <w:pPr>
        <w:widowControl w:val="0"/>
        <w:suppressAutoHyphens/>
        <w:spacing w:after="0" w:line="360" w:lineRule="auto"/>
        <w:ind w:right="57" w:firstLine="709"/>
        <w:jc w:val="both"/>
      </w:pPr>
      <w:r>
        <w:t>Налоговый контроль осуществляется</w:t>
      </w:r>
      <w:r w:rsidR="002351B7">
        <w:t xml:space="preserve"> в формах, закрепленных в НК РФ</w:t>
      </w:r>
      <w:r>
        <w:t>.</w:t>
      </w:r>
    </w:p>
    <w:p w:rsidR="000355C6" w:rsidRDefault="00972C75" w:rsidP="00F07F62">
      <w:pPr>
        <w:widowControl w:val="0"/>
        <w:suppressAutoHyphens/>
        <w:spacing w:after="0" w:line="360" w:lineRule="auto"/>
        <w:ind w:right="57" w:firstLine="709"/>
        <w:jc w:val="both"/>
      </w:pPr>
      <w:r>
        <w:t>Выделим</w:t>
      </w:r>
      <w:r w:rsidR="00A5757F">
        <w:t>основные из них</w:t>
      </w:r>
      <w:r w:rsidR="00DD2B5E" w:rsidRPr="00291745">
        <w:t>[</w:t>
      </w:r>
      <w:r w:rsidR="00D02085" w:rsidRPr="00291745">
        <w:t>7</w:t>
      </w:r>
      <w:r w:rsidR="00DD2B5E" w:rsidRPr="00291745">
        <w:t>]</w:t>
      </w:r>
      <w:r w:rsidR="000355C6" w:rsidRPr="00291745">
        <w:t>:</w:t>
      </w:r>
    </w:p>
    <w:p w:rsidR="000355C6" w:rsidRDefault="000355C6" w:rsidP="00F07F62">
      <w:pPr>
        <w:widowControl w:val="0"/>
        <w:suppressAutoHyphens/>
        <w:spacing w:after="0" w:line="360" w:lineRule="auto"/>
        <w:ind w:right="57" w:firstLine="709"/>
        <w:jc w:val="both"/>
      </w:pPr>
      <w:r>
        <w:t>–</w:t>
      </w:r>
      <w:r w:rsidR="00E22368">
        <w:t>налоговые проверки</w:t>
      </w:r>
      <w:r>
        <w:t>;</w:t>
      </w:r>
    </w:p>
    <w:p w:rsidR="000355C6" w:rsidRDefault="000355C6" w:rsidP="00F07F62">
      <w:pPr>
        <w:widowControl w:val="0"/>
        <w:suppressAutoHyphens/>
        <w:spacing w:after="0" w:line="360" w:lineRule="auto"/>
        <w:ind w:right="57" w:firstLine="709"/>
        <w:jc w:val="both"/>
      </w:pPr>
      <w:r>
        <w:t>–</w:t>
      </w:r>
      <w:r w:rsidR="00E22368">
        <w:t>получе</w:t>
      </w:r>
      <w:r w:rsidR="002351B7">
        <w:t>н</w:t>
      </w:r>
      <w:r w:rsidR="00E22368">
        <w:t>ие</w:t>
      </w:r>
      <w:r w:rsidR="002351B7">
        <w:t xml:space="preserve"> объяснений от налогоплательщиков</w:t>
      </w:r>
      <w:r>
        <w:t>;</w:t>
      </w:r>
    </w:p>
    <w:p w:rsidR="000355C6" w:rsidRDefault="000355C6" w:rsidP="00F07F62">
      <w:pPr>
        <w:widowControl w:val="0"/>
        <w:suppressAutoHyphens/>
        <w:spacing w:after="0" w:line="360" w:lineRule="auto"/>
        <w:ind w:right="57" w:firstLine="709"/>
        <w:jc w:val="both"/>
      </w:pPr>
      <w:r>
        <w:t>–</w:t>
      </w:r>
      <w:r w:rsidR="002351B7">
        <w:t xml:space="preserve">   проверка данных отчетности</w:t>
      </w:r>
      <w:r>
        <w:t>;</w:t>
      </w:r>
    </w:p>
    <w:p w:rsidR="000355C6" w:rsidRDefault="000355C6" w:rsidP="00F07F62">
      <w:pPr>
        <w:widowControl w:val="0"/>
        <w:tabs>
          <w:tab w:val="left" w:pos="709"/>
          <w:tab w:val="left" w:pos="851"/>
          <w:tab w:val="left" w:pos="993"/>
        </w:tabs>
        <w:suppressAutoHyphens/>
        <w:spacing w:after="0" w:line="360" w:lineRule="auto"/>
        <w:ind w:right="57" w:firstLine="709"/>
        <w:jc w:val="both"/>
      </w:pPr>
      <w:r>
        <w:t>–</w:t>
      </w:r>
      <w:r w:rsidR="002351B7">
        <w:t xml:space="preserve"> осмотр помещений, используемых для незаконного увеличения дохода</w:t>
      </w:r>
      <w:r>
        <w:t>.</w:t>
      </w:r>
    </w:p>
    <w:p w:rsidR="002351B7" w:rsidRDefault="00D47564" w:rsidP="00F07F62">
      <w:pPr>
        <w:widowControl w:val="0"/>
        <w:suppressAutoHyphens/>
        <w:spacing w:after="0" w:line="360" w:lineRule="auto"/>
        <w:ind w:right="57" w:firstLine="709"/>
        <w:jc w:val="both"/>
      </w:pPr>
      <w:r w:rsidRPr="00D47564">
        <w:t xml:space="preserve">Налоговые проверки </w:t>
      </w:r>
      <w:r w:rsidR="00291745">
        <w:t>–</w:t>
      </w:r>
      <w:r w:rsidRPr="00D47564">
        <w:t xml:space="preserve"> основная форма налогового контроля</w:t>
      </w:r>
      <w:r w:rsidR="003A443B" w:rsidRPr="00291745">
        <w:t>[</w:t>
      </w:r>
      <w:r w:rsidR="00D02085" w:rsidRPr="00291745">
        <w:t>6</w:t>
      </w:r>
      <w:r w:rsidR="003A443B" w:rsidRPr="00291745">
        <w:t>]</w:t>
      </w:r>
      <w:r w:rsidRPr="00291745">
        <w:t>.</w:t>
      </w:r>
      <w:r w:rsidRPr="00D47564">
        <w:t xml:space="preserve"> Они подразделя</w:t>
      </w:r>
      <w:r w:rsidR="00A5757F">
        <w:t>ются на камеральные и выездные. З</w:t>
      </w:r>
      <w:r w:rsidR="001C3908">
        <w:t>адача</w:t>
      </w:r>
      <w:r w:rsidR="00A5757F">
        <w:t xml:space="preserve"> проверок </w:t>
      </w:r>
      <w:r w:rsidR="001C3908">
        <w:t>заключается в контроле</w:t>
      </w:r>
      <w:r w:rsidR="00151DDE">
        <w:t xml:space="preserve"> за исполнением</w:t>
      </w:r>
      <w:r w:rsidR="002351B7" w:rsidRPr="002351B7">
        <w:t xml:space="preserve"> налоговых обязательств.</w:t>
      </w:r>
    </w:p>
    <w:p w:rsidR="00291745" w:rsidRDefault="00151DDE" w:rsidP="00F07F62">
      <w:pPr>
        <w:spacing w:after="0" w:line="360" w:lineRule="auto"/>
        <w:ind w:right="57" w:firstLine="709"/>
        <w:jc w:val="both"/>
      </w:pPr>
      <w:r w:rsidRPr="005804F1">
        <w:t xml:space="preserve">Камеральная налоговая проверка проводится по месту нахождения налогового органа на основе: </w:t>
      </w:r>
    </w:p>
    <w:p w:rsidR="00291745" w:rsidRDefault="00291745" w:rsidP="00F07F62">
      <w:pPr>
        <w:spacing w:after="0" w:line="360" w:lineRule="auto"/>
        <w:ind w:right="57" w:firstLine="709"/>
        <w:jc w:val="both"/>
      </w:pPr>
      <w:r>
        <w:t xml:space="preserve">1) </w:t>
      </w:r>
      <w:r w:rsidR="00151DDE" w:rsidRPr="005804F1">
        <w:t xml:space="preserve">налоговых деклараций; </w:t>
      </w:r>
    </w:p>
    <w:p w:rsidR="00291745" w:rsidRDefault="00291745" w:rsidP="00F07F62">
      <w:pPr>
        <w:spacing w:after="0" w:line="360" w:lineRule="auto"/>
        <w:ind w:right="57" w:firstLine="709"/>
        <w:jc w:val="both"/>
      </w:pPr>
      <w:r>
        <w:t xml:space="preserve">2) </w:t>
      </w:r>
      <w:r w:rsidR="00151DDE">
        <w:t>д</w:t>
      </w:r>
      <w:r w:rsidR="00151DDE" w:rsidRPr="005804F1">
        <w:t xml:space="preserve">окументов, представленных налогоплательщиком; </w:t>
      </w:r>
    </w:p>
    <w:p w:rsidR="00151DDE" w:rsidRDefault="00291745" w:rsidP="00F07F62">
      <w:pPr>
        <w:spacing w:after="0" w:line="360" w:lineRule="auto"/>
        <w:ind w:right="57" w:firstLine="709"/>
        <w:jc w:val="both"/>
      </w:pPr>
      <w:r>
        <w:t xml:space="preserve">3) </w:t>
      </w:r>
      <w:r w:rsidR="00EC78D5">
        <w:t>документов, подтверждающих</w:t>
      </w:r>
      <w:r w:rsidR="00151DDE" w:rsidRPr="005804F1">
        <w:t xml:space="preserve"> право налогопл</w:t>
      </w:r>
      <w:r w:rsidR="00151DDE">
        <w:t>ательщиков на налоговые льготы.</w:t>
      </w:r>
    </w:p>
    <w:p w:rsidR="00151DDE" w:rsidRDefault="00151DDE" w:rsidP="00F07F62">
      <w:pPr>
        <w:tabs>
          <w:tab w:val="left" w:pos="284"/>
          <w:tab w:val="left" w:pos="567"/>
          <w:tab w:val="left" w:pos="709"/>
          <w:tab w:val="left" w:pos="851"/>
          <w:tab w:val="left" w:pos="993"/>
          <w:tab w:val="left" w:pos="1276"/>
        </w:tabs>
        <w:spacing w:after="0" w:line="360" w:lineRule="auto"/>
        <w:ind w:right="57" w:firstLine="709"/>
        <w:jc w:val="both"/>
      </w:pPr>
      <w:r>
        <w:t>Проверка данного вида</w:t>
      </w:r>
      <w:r w:rsidRPr="00B63DED">
        <w:t xml:space="preserve"> проводится дол</w:t>
      </w:r>
      <w:r w:rsidR="00EC78D5">
        <w:t>жностными лицами налоговой</w:t>
      </w:r>
      <w:r w:rsidRPr="00B63DED">
        <w:t xml:space="preserve"> в течение 3-х месяцев со дня представления налогоплательщиком налоговой декларации</w:t>
      </w:r>
      <w:r>
        <w:t>.</w:t>
      </w:r>
    </w:p>
    <w:p w:rsidR="00291745" w:rsidRDefault="00151DDE" w:rsidP="00F07F62">
      <w:pPr>
        <w:spacing w:after="0" w:line="360" w:lineRule="auto"/>
        <w:ind w:right="57" w:firstLine="709"/>
        <w:jc w:val="both"/>
      </w:pPr>
      <w:r>
        <w:t>Камеральн</w:t>
      </w:r>
      <w:r w:rsidR="00EA4A40">
        <w:t>ая проверка проводится с целями, представленными на рисунке 1.</w:t>
      </w:r>
    </w:p>
    <w:p w:rsidR="00B85A6D" w:rsidRDefault="00B85A6D" w:rsidP="00F07F62">
      <w:pPr>
        <w:spacing w:after="0" w:line="360" w:lineRule="auto"/>
        <w:ind w:right="57" w:firstLine="709"/>
        <w:jc w:val="both"/>
      </w:pPr>
      <w:r>
        <w:rPr>
          <w:noProof/>
        </w:rPr>
        <w:lastRenderedPageBreak/>
        <w:drawing>
          <wp:inline distT="0" distB="0" distL="0" distR="0">
            <wp:extent cx="5196840" cy="2054431"/>
            <wp:effectExtent l="0" t="0" r="0" b="2969"/>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85A6D" w:rsidRPr="00E35296" w:rsidRDefault="00EA4A40" w:rsidP="00F07F62">
      <w:pPr>
        <w:spacing w:after="0" w:line="360" w:lineRule="auto"/>
        <w:ind w:right="57"/>
        <w:jc w:val="center"/>
      </w:pPr>
      <w:r>
        <w:t>Рисунок 1 – Цели камеральных проверок</w:t>
      </w:r>
      <w:r w:rsidR="00E35296" w:rsidRPr="00E35296">
        <w:t>[</w:t>
      </w:r>
      <w:r w:rsidR="00E35296">
        <w:t>10, с.2</w:t>
      </w:r>
      <w:r w:rsidR="00E35296" w:rsidRPr="00E35296">
        <w:t>]</w:t>
      </w:r>
    </w:p>
    <w:p w:rsidR="006C1D51" w:rsidRDefault="006C1D51" w:rsidP="00F07F62">
      <w:pPr>
        <w:pStyle w:val="a4"/>
        <w:tabs>
          <w:tab w:val="left" w:pos="1134"/>
          <w:tab w:val="left" w:pos="1276"/>
          <w:tab w:val="left" w:pos="1418"/>
        </w:tabs>
        <w:spacing w:after="0" w:line="360" w:lineRule="auto"/>
        <w:ind w:left="0" w:right="57" w:firstLine="709"/>
        <w:jc w:val="both"/>
      </w:pPr>
      <w:r w:rsidRPr="00F229DB">
        <w:t>В ходе камеральной проверки налоговый орган вправе запросить у налогоплательщика дополнительные сведения или документы в следующих случаях:</w:t>
      </w:r>
      <w:r w:rsidR="00EC78D5">
        <w:t>заявлена сумма НДС к возмещению или льготы,</w:t>
      </w:r>
      <w:r>
        <w:t xml:space="preserve"> о</w:t>
      </w:r>
      <w:r w:rsidRPr="00F229DB">
        <w:t>тчетность представлена по налогам, связанным с ис</w:t>
      </w:r>
      <w:r>
        <w:t>пользованием природных ресурсов, д</w:t>
      </w:r>
      <w:r w:rsidRPr="00F229DB">
        <w:t>екларация по налогу на прибыль или налогу на доходы физических лиц представлена участником договора инвестиционного товарищества.</w:t>
      </w:r>
    </w:p>
    <w:p w:rsidR="00151DDE" w:rsidRPr="00FA06F4" w:rsidRDefault="00151DDE" w:rsidP="00F07F62">
      <w:pPr>
        <w:pStyle w:val="a4"/>
        <w:spacing w:after="0" w:line="360" w:lineRule="auto"/>
        <w:ind w:left="0" w:right="57" w:firstLine="709"/>
        <w:jc w:val="both"/>
      </w:pPr>
      <w:r w:rsidRPr="00FA06F4">
        <w:t xml:space="preserve">Выездная налоговая проверка проводится на территории налогоплательщика. В случае, если у налогоплательщика отсутствует возможность предоставить помещение для проверки, </w:t>
      </w:r>
      <w:r w:rsidR="00EC78D5">
        <w:t xml:space="preserve">то она </w:t>
      </w:r>
      <w:r w:rsidRPr="00FA06F4">
        <w:t xml:space="preserve">может проводиться по месту нахождения налогового органа. </w:t>
      </w:r>
    </w:p>
    <w:p w:rsidR="00291745" w:rsidRDefault="00151DDE" w:rsidP="00F07F62">
      <w:pPr>
        <w:pStyle w:val="a4"/>
        <w:spacing w:after="0" w:line="360" w:lineRule="auto"/>
        <w:ind w:left="0" w:right="57" w:firstLine="709"/>
        <w:jc w:val="both"/>
      </w:pPr>
      <w:r>
        <w:t xml:space="preserve">Целями выездной налоговой проверки </w:t>
      </w:r>
      <w:r w:rsidR="00F07F62">
        <w:t xml:space="preserve">согласно рисунка 2 </w:t>
      </w:r>
      <w:r>
        <w:t>являются:</w:t>
      </w:r>
    </w:p>
    <w:p w:rsidR="00972C75" w:rsidRDefault="00972C75" w:rsidP="00F07F62">
      <w:pPr>
        <w:pStyle w:val="a4"/>
        <w:spacing w:after="0" w:line="360" w:lineRule="auto"/>
        <w:ind w:left="0" w:right="57" w:firstLine="709"/>
        <w:jc w:val="both"/>
      </w:pPr>
      <w:r>
        <w:rPr>
          <w:noProof/>
          <w:lang w:eastAsia="ru-RU"/>
        </w:rPr>
        <w:drawing>
          <wp:inline distT="0" distB="0" distL="0" distR="0">
            <wp:extent cx="5219700" cy="30099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72C75" w:rsidRPr="005952C8" w:rsidRDefault="00B85A6D" w:rsidP="00F07F62">
      <w:pPr>
        <w:pStyle w:val="a4"/>
        <w:spacing w:after="0" w:line="360" w:lineRule="auto"/>
        <w:ind w:left="0" w:right="57"/>
        <w:jc w:val="center"/>
      </w:pPr>
      <w:r>
        <w:t>Рисунок2</w:t>
      </w:r>
      <w:r w:rsidR="00972C75">
        <w:t xml:space="preserve"> – Основные цели выездной налоговой проверки</w:t>
      </w:r>
      <w:r w:rsidR="005952C8" w:rsidRPr="005952C8">
        <w:t>[</w:t>
      </w:r>
      <w:r w:rsidR="005952C8">
        <w:t>8</w:t>
      </w:r>
      <w:r w:rsidR="005952C8" w:rsidRPr="005952C8">
        <w:t>]</w:t>
      </w:r>
    </w:p>
    <w:p w:rsidR="006C1D51" w:rsidRDefault="00151DDE" w:rsidP="00F07F62">
      <w:pPr>
        <w:pStyle w:val="a4"/>
        <w:suppressAutoHyphens/>
        <w:spacing w:after="0" w:line="360" w:lineRule="auto"/>
        <w:ind w:left="0" w:right="57" w:firstLine="709"/>
        <w:jc w:val="both"/>
      </w:pPr>
      <w:r w:rsidRPr="00421A99">
        <w:lastRenderedPageBreak/>
        <w:t>Выездная налоговая проверка в отношении одного налогоплательщика может проводиться по одному или нескольким налогам.</w:t>
      </w:r>
    </w:p>
    <w:p w:rsidR="00151DDE" w:rsidRDefault="00151DDE" w:rsidP="00F07F62">
      <w:pPr>
        <w:pStyle w:val="a4"/>
        <w:widowControl w:val="0"/>
        <w:suppressAutoHyphens/>
        <w:spacing w:after="0" w:line="360" w:lineRule="auto"/>
        <w:ind w:left="0" w:right="57" w:firstLine="709"/>
        <w:jc w:val="both"/>
      </w:pPr>
      <w:r w:rsidRPr="00D04FCE">
        <w:t>Срок проведения выездной налоговой проверки</w:t>
      </w:r>
      <w:bookmarkStart w:id="0" w:name="_Hlk37180403"/>
      <w:bookmarkEnd w:id="0"/>
      <w:r w:rsidR="00EC78D5">
        <w:t>не должен превышать</w:t>
      </w:r>
      <w:r w:rsidRPr="00D04FCE">
        <w:t xml:space="preserve"> более 2месяцев. </w:t>
      </w:r>
    </w:p>
    <w:p w:rsidR="00D375FA" w:rsidRDefault="00D375FA" w:rsidP="00F07F62">
      <w:pPr>
        <w:widowControl w:val="0"/>
        <w:tabs>
          <w:tab w:val="left" w:pos="993"/>
        </w:tabs>
        <w:suppressAutoHyphens/>
        <w:spacing w:after="0" w:line="360" w:lineRule="auto"/>
        <w:ind w:right="57" w:firstLine="709"/>
        <w:contextualSpacing/>
        <w:jc w:val="both"/>
      </w:pPr>
      <w:r w:rsidRPr="00546F0E">
        <w:t xml:space="preserve">В последний день проведения выездной налоговой проверки </w:t>
      </w:r>
      <w:r>
        <w:t xml:space="preserve">налоговый инспектор </w:t>
      </w:r>
      <w:r w:rsidRPr="00546F0E">
        <w:t>обязан составить</w:t>
      </w:r>
      <w:r>
        <w:t xml:space="preserve"> справку. В ней должен быть зафиксирован предмет проверки и сроки ее проведения. Данная справка передается налогоплательщику или тому, кто представляет его интересы. </w:t>
      </w:r>
    </w:p>
    <w:p w:rsidR="00972C75" w:rsidRDefault="00B30760" w:rsidP="00F07F62">
      <w:pPr>
        <w:tabs>
          <w:tab w:val="left" w:pos="993"/>
        </w:tabs>
        <w:suppressAutoHyphens/>
        <w:spacing w:after="0" w:line="360" w:lineRule="auto"/>
        <w:ind w:right="57" w:firstLine="709"/>
        <w:contextualSpacing/>
        <w:jc w:val="both"/>
      </w:pPr>
      <w:r>
        <w:t xml:space="preserve">По истечению 2 месяцев выдается акт проверки, который </w:t>
      </w:r>
      <w:r w:rsidRPr="00BE6A67">
        <w:t xml:space="preserve">должен быть составлен в двух экземплярах, один из которых </w:t>
      </w:r>
      <w:r>
        <w:t>хранит</w:t>
      </w:r>
      <w:r w:rsidRPr="00BE6A67">
        <w:t xml:space="preserve">ся в налоговом органе, второй </w:t>
      </w:r>
      <w:r w:rsidRPr="00A07A38">
        <w:t>–</w:t>
      </w:r>
      <w:r w:rsidRPr="00BE6A67">
        <w:t>вручается руководителю организации.Акт должен быть</w:t>
      </w:r>
      <w:r>
        <w:t xml:space="preserve"> подписан лицами, проводившими </w:t>
      </w:r>
      <w:r w:rsidRPr="00BE6A67">
        <w:t>налоговую проверку, и лицом, в отношении ко</w:t>
      </w:r>
      <w:r>
        <w:t>т</w:t>
      </w:r>
      <w:r w:rsidR="00972C75">
        <w:t>орого проводилась эта проверка.</w:t>
      </w:r>
    </w:p>
    <w:p w:rsidR="00D375FA" w:rsidRDefault="00D375FA" w:rsidP="00F07F62">
      <w:pPr>
        <w:widowControl w:val="0"/>
        <w:tabs>
          <w:tab w:val="left" w:pos="993"/>
        </w:tabs>
        <w:suppressAutoHyphens/>
        <w:spacing w:after="0" w:line="360" w:lineRule="auto"/>
        <w:ind w:right="57" w:firstLine="709"/>
        <w:contextualSpacing/>
        <w:jc w:val="both"/>
      </w:pPr>
      <w:r>
        <w:t>Дл</w:t>
      </w:r>
      <w:r w:rsidR="00B8786B">
        <w:t>я наглядности в таблице 1</w:t>
      </w:r>
      <w:r w:rsidR="00EC78D5">
        <w:t xml:space="preserve"> при</w:t>
      </w:r>
      <w:r>
        <w:t>ведено сопоставление сходств и различий проверок.</w:t>
      </w:r>
    </w:p>
    <w:p w:rsidR="00D375FA" w:rsidRPr="00786C3E" w:rsidRDefault="00291745" w:rsidP="00F07F62">
      <w:pPr>
        <w:pStyle w:val="a4"/>
        <w:spacing w:after="0" w:line="360" w:lineRule="auto"/>
        <w:ind w:left="0" w:right="57"/>
        <w:jc w:val="both"/>
      </w:pPr>
      <w:r>
        <w:t>Таблица1</w:t>
      </w:r>
      <w:r w:rsidR="00D375FA" w:rsidRPr="00786C3E">
        <w:t>–</w:t>
      </w:r>
      <w:r w:rsidR="00972C75">
        <w:t xml:space="preserve">Сравнение камеральных и </w:t>
      </w:r>
      <w:r w:rsidR="00D375FA" w:rsidRPr="00786C3E">
        <w:t xml:space="preserve">выездных налоговых проверок </w:t>
      </w:r>
      <w:r w:rsidR="00D375FA" w:rsidRPr="00291745">
        <w:t>[</w:t>
      </w:r>
      <w:r w:rsidR="00EA4A40">
        <w:t>11</w:t>
      </w:r>
      <w:r w:rsidR="00D375FA" w:rsidRPr="00291745">
        <w:t>]</w:t>
      </w:r>
    </w:p>
    <w:tbl>
      <w:tblPr>
        <w:tblStyle w:val="a5"/>
        <w:tblW w:w="0" w:type="auto"/>
        <w:tblInd w:w="250" w:type="dxa"/>
        <w:tblLook w:val="04A0"/>
      </w:tblPr>
      <w:tblGrid>
        <w:gridCol w:w="2940"/>
        <w:gridCol w:w="3190"/>
        <w:gridCol w:w="3084"/>
      </w:tblGrid>
      <w:tr w:rsidR="00D375FA" w:rsidTr="00972C75">
        <w:tc>
          <w:tcPr>
            <w:tcW w:w="2940" w:type="dxa"/>
            <w:tcBorders>
              <w:bottom w:val="single" w:sz="4" w:space="0" w:color="auto"/>
            </w:tcBorders>
          </w:tcPr>
          <w:p w:rsidR="00D375FA" w:rsidRPr="002D2C9D" w:rsidRDefault="00D375FA" w:rsidP="00F07F62">
            <w:pPr>
              <w:pStyle w:val="a4"/>
              <w:spacing w:after="0" w:line="240" w:lineRule="auto"/>
              <w:ind w:left="0"/>
              <w:jc w:val="center"/>
              <w:rPr>
                <w:sz w:val="24"/>
                <w:szCs w:val="24"/>
              </w:rPr>
            </w:pPr>
            <w:r w:rsidRPr="002D2C9D">
              <w:rPr>
                <w:sz w:val="24"/>
                <w:szCs w:val="24"/>
              </w:rPr>
              <w:t>Критерий</w:t>
            </w:r>
          </w:p>
        </w:tc>
        <w:tc>
          <w:tcPr>
            <w:tcW w:w="3190" w:type="dxa"/>
            <w:tcBorders>
              <w:bottom w:val="single" w:sz="4" w:space="0" w:color="auto"/>
            </w:tcBorders>
          </w:tcPr>
          <w:p w:rsidR="00D375FA" w:rsidRPr="002D2C9D" w:rsidRDefault="00D375FA" w:rsidP="00F07F62">
            <w:pPr>
              <w:pStyle w:val="a4"/>
              <w:spacing w:after="0" w:line="240" w:lineRule="auto"/>
              <w:ind w:left="0"/>
              <w:jc w:val="center"/>
              <w:rPr>
                <w:sz w:val="24"/>
                <w:szCs w:val="24"/>
              </w:rPr>
            </w:pPr>
            <w:r w:rsidRPr="002D2C9D">
              <w:rPr>
                <w:sz w:val="24"/>
                <w:szCs w:val="24"/>
              </w:rPr>
              <w:t>Камеральная проверка</w:t>
            </w:r>
          </w:p>
        </w:tc>
        <w:tc>
          <w:tcPr>
            <w:tcW w:w="3084" w:type="dxa"/>
            <w:tcBorders>
              <w:bottom w:val="single" w:sz="4" w:space="0" w:color="auto"/>
            </w:tcBorders>
          </w:tcPr>
          <w:p w:rsidR="00D375FA" w:rsidRPr="002D2C9D" w:rsidRDefault="00D375FA" w:rsidP="00F07F62">
            <w:pPr>
              <w:pStyle w:val="a4"/>
              <w:spacing w:after="0" w:line="240" w:lineRule="auto"/>
              <w:ind w:left="0"/>
              <w:jc w:val="center"/>
              <w:rPr>
                <w:sz w:val="24"/>
                <w:szCs w:val="24"/>
              </w:rPr>
            </w:pPr>
            <w:r w:rsidRPr="002D2C9D">
              <w:rPr>
                <w:sz w:val="24"/>
                <w:szCs w:val="24"/>
              </w:rPr>
              <w:t>Выездная проверка</w:t>
            </w:r>
          </w:p>
        </w:tc>
      </w:tr>
      <w:tr w:rsidR="00D375FA" w:rsidTr="00972C75">
        <w:tc>
          <w:tcPr>
            <w:tcW w:w="2940" w:type="dxa"/>
            <w:tcBorders>
              <w:top w:val="single" w:sz="4" w:space="0" w:color="auto"/>
              <w:left w:val="single" w:sz="4" w:space="0" w:color="auto"/>
              <w:bottom w:val="single" w:sz="4" w:space="0" w:color="auto"/>
              <w:right w:val="single" w:sz="4" w:space="0" w:color="auto"/>
            </w:tcBorders>
          </w:tcPr>
          <w:p w:rsidR="00D375FA" w:rsidRPr="002D2C9D" w:rsidRDefault="00D375FA" w:rsidP="00F07F62">
            <w:pPr>
              <w:pStyle w:val="a4"/>
              <w:spacing w:after="0" w:line="240" w:lineRule="auto"/>
              <w:ind w:left="0"/>
              <w:rPr>
                <w:sz w:val="24"/>
                <w:szCs w:val="24"/>
              </w:rPr>
            </w:pPr>
            <w:r w:rsidRPr="002D2C9D">
              <w:rPr>
                <w:sz w:val="24"/>
                <w:szCs w:val="24"/>
              </w:rPr>
              <w:t>Основные нормы НК</w:t>
            </w:r>
          </w:p>
        </w:tc>
        <w:tc>
          <w:tcPr>
            <w:tcW w:w="3190" w:type="dxa"/>
            <w:tcBorders>
              <w:top w:val="single" w:sz="4" w:space="0" w:color="auto"/>
              <w:left w:val="single" w:sz="4" w:space="0" w:color="auto"/>
              <w:bottom w:val="single" w:sz="4" w:space="0" w:color="auto"/>
              <w:right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Ст. 88 НК</w:t>
            </w:r>
          </w:p>
        </w:tc>
        <w:tc>
          <w:tcPr>
            <w:tcW w:w="3084" w:type="dxa"/>
            <w:tcBorders>
              <w:top w:val="single" w:sz="4" w:space="0" w:color="auto"/>
              <w:left w:val="single" w:sz="4" w:space="0" w:color="auto"/>
              <w:bottom w:val="single" w:sz="4" w:space="0" w:color="auto"/>
              <w:right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Ст. 89 НК</w:t>
            </w:r>
          </w:p>
        </w:tc>
      </w:tr>
      <w:tr w:rsidR="00D375FA" w:rsidRPr="00220D16" w:rsidTr="00972C75">
        <w:tc>
          <w:tcPr>
            <w:tcW w:w="2940" w:type="dxa"/>
            <w:tcBorders>
              <w:top w:val="single" w:sz="4" w:space="0" w:color="auto"/>
              <w:left w:val="single" w:sz="4" w:space="0" w:color="auto"/>
              <w:bottom w:val="single" w:sz="4" w:space="0" w:color="auto"/>
              <w:right w:val="single" w:sz="4" w:space="0" w:color="auto"/>
            </w:tcBorders>
          </w:tcPr>
          <w:p w:rsidR="00D375FA" w:rsidRPr="002D2C9D" w:rsidRDefault="00D375FA" w:rsidP="00F07F62">
            <w:pPr>
              <w:pStyle w:val="a4"/>
              <w:spacing w:after="0" w:line="240" w:lineRule="auto"/>
              <w:ind w:left="0"/>
              <w:rPr>
                <w:sz w:val="24"/>
                <w:szCs w:val="24"/>
              </w:rPr>
            </w:pPr>
            <w:r w:rsidRPr="002D2C9D">
              <w:rPr>
                <w:sz w:val="24"/>
                <w:szCs w:val="24"/>
              </w:rPr>
              <w:t>Место проведения</w:t>
            </w:r>
          </w:p>
        </w:tc>
        <w:tc>
          <w:tcPr>
            <w:tcW w:w="3190" w:type="dxa"/>
            <w:tcBorders>
              <w:top w:val="single" w:sz="4" w:space="0" w:color="auto"/>
              <w:left w:val="single" w:sz="4" w:space="0" w:color="auto"/>
              <w:bottom w:val="single" w:sz="4" w:space="0" w:color="auto"/>
              <w:right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По месту нахождения налогового органа</w:t>
            </w:r>
          </w:p>
        </w:tc>
        <w:tc>
          <w:tcPr>
            <w:tcW w:w="3084" w:type="dxa"/>
            <w:tcBorders>
              <w:top w:val="single" w:sz="4" w:space="0" w:color="auto"/>
              <w:left w:val="single" w:sz="4" w:space="0" w:color="auto"/>
              <w:bottom w:val="single" w:sz="4" w:space="0" w:color="auto"/>
              <w:right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По месту нахождения налогоплательщика</w:t>
            </w:r>
          </w:p>
        </w:tc>
      </w:tr>
      <w:tr w:rsidR="00D375FA" w:rsidRPr="00220D16" w:rsidTr="00972C75">
        <w:tc>
          <w:tcPr>
            <w:tcW w:w="2940" w:type="dxa"/>
            <w:tcBorders>
              <w:top w:val="single" w:sz="4" w:space="0" w:color="auto"/>
            </w:tcBorders>
          </w:tcPr>
          <w:p w:rsidR="00D375FA" w:rsidRPr="002D2C9D" w:rsidRDefault="00D375FA" w:rsidP="00F07F62">
            <w:pPr>
              <w:pStyle w:val="a4"/>
              <w:spacing w:after="0" w:line="240" w:lineRule="auto"/>
              <w:ind w:left="0"/>
              <w:rPr>
                <w:sz w:val="24"/>
                <w:szCs w:val="24"/>
              </w:rPr>
            </w:pPr>
            <w:r w:rsidRPr="002D2C9D">
              <w:rPr>
                <w:sz w:val="24"/>
                <w:szCs w:val="24"/>
              </w:rPr>
              <w:t>Срок</w:t>
            </w:r>
          </w:p>
        </w:tc>
        <w:tc>
          <w:tcPr>
            <w:tcW w:w="3190" w:type="dxa"/>
            <w:tcBorders>
              <w:top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3 месяца</w:t>
            </w:r>
          </w:p>
        </w:tc>
        <w:tc>
          <w:tcPr>
            <w:tcW w:w="3084" w:type="dxa"/>
            <w:tcBorders>
              <w:top w:val="single" w:sz="4" w:space="0" w:color="auto"/>
            </w:tcBorders>
          </w:tcPr>
          <w:p w:rsidR="00D375FA" w:rsidRPr="00220D16" w:rsidRDefault="00D375FA" w:rsidP="00F07F62">
            <w:pPr>
              <w:pStyle w:val="a4"/>
              <w:spacing w:after="0" w:line="240" w:lineRule="auto"/>
              <w:ind w:left="0"/>
              <w:rPr>
                <w:sz w:val="24"/>
                <w:szCs w:val="24"/>
              </w:rPr>
            </w:pPr>
            <w:r w:rsidRPr="00220D16">
              <w:rPr>
                <w:sz w:val="24"/>
                <w:szCs w:val="24"/>
              </w:rPr>
              <w:t>2 месяца</w:t>
            </w:r>
            <w:r>
              <w:rPr>
                <w:sz w:val="24"/>
                <w:szCs w:val="24"/>
              </w:rPr>
              <w:t xml:space="preserve"> (может быть продлен от 4 до 6 месяцев)</w:t>
            </w:r>
          </w:p>
        </w:tc>
      </w:tr>
      <w:tr w:rsidR="00D375FA" w:rsidRPr="00220D16" w:rsidTr="00972C75">
        <w:tc>
          <w:tcPr>
            <w:tcW w:w="2940" w:type="dxa"/>
          </w:tcPr>
          <w:p w:rsidR="00D375FA" w:rsidRPr="002D2C9D" w:rsidRDefault="00D375FA" w:rsidP="00F07F62">
            <w:pPr>
              <w:pStyle w:val="a4"/>
              <w:spacing w:after="0" w:line="240" w:lineRule="auto"/>
              <w:ind w:left="0"/>
              <w:rPr>
                <w:sz w:val="24"/>
                <w:szCs w:val="24"/>
              </w:rPr>
            </w:pPr>
            <w:r w:rsidRPr="002D2C9D">
              <w:rPr>
                <w:sz w:val="24"/>
                <w:szCs w:val="24"/>
              </w:rPr>
              <w:t>Основные процедуры проверки</w:t>
            </w:r>
          </w:p>
        </w:tc>
        <w:tc>
          <w:tcPr>
            <w:tcW w:w="3190" w:type="dxa"/>
          </w:tcPr>
          <w:p w:rsidR="00D375FA" w:rsidRPr="00220D16" w:rsidRDefault="00D375FA" w:rsidP="00F07F62">
            <w:pPr>
              <w:pStyle w:val="a4"/>
              <w:spacing w:after="0" w:line="240" w:lineRule="auto"/>
              <w:ind w:left="0"/>
              <w:rPr>
                <w:sz w:val="24"/>
                <w:szCs w:val="24"/>
              </w:rPr>
            </w:pPr>
            <w:r w:rsidRPr="00220D16">
              <w:rPr>
                <w:sz w:val="24"/>
                <w:szCs w:val="24"/>
              </w:rPr>
              <w:t>На основании документов</w:t>
            </w:r>
          </w:p>
        </w:tc>
        <w:tc>
          <w:tcPr>
            <w:tcW w:w="3084" w:type="dxa"/>
          </w:tcPr>
          <w:p w:rsidR="00D375FA" w:rsidRPr="00220D16" w:rsidRDefault="00D375FA" w:rsidP="00F07F62">
            <w:pPr>
              <w:pStyle w:val="a4"/>
              <w:spacing w:after="0" w:line="240" w:lineRule="auto"/>
              <w:ind w:left="0"/>
              <w:rPr>
                <w:sz w:val="24"/>
                <w:szCs w:val="24"/>
              </w:rPr>
            </w:pPr>
            <w:r w:rsidRPr="00220D16">
              <w:rPr>
                <w:sz w:val="24"/>
                <w:szCs w:val="24"/>
              </w:rPr>
              <w:t>На основании документов, а также осмотра, экспертизы, привлечения свидетелей</w:t>
            </w:r>
          </w:p>
        </w:tc>
      </w:tr>
      <w:tr w:rsidR="00D375FA" w:rsidRPr="00220D16" w:rsidTr="00972C75">
        <w:tc>
          <w:tcPr>
            <w:tcW w:w="2940" w:type="dxa"/>
          </w:tcPr>
          <w:p w:rsidR="00D375FA" w:rsidRPr="002D2C9D" w:rsidRDefault="00D375FA" w:rsidP="00F07F62">
            <w:pPr>
              <w:pStyle w:val="a4"/>
              <w:spacing w:after="0" w:line="240" w:lineRule="auto"/>
              <w:ind w:left="0"/>
              <w:rPr>
                <w:sz w:val="24"/>
                <w:szCs w:val="24"/>
              </w:rPr>
            </w:pPr>
            <w:r w:rsidRPr="002D2C9D">
              <w:rPr>
                <w:sz w:val="24"/>
                <w:szCs w:val="24"/>
              </w:rPr>
              <w:t>Оформление результатов</w:t>
            </w:r>
          </w:p>
        </w:tc>
        <w:tc>
          <w:tcPr>
            <w:tcW w:w="3190" w:type="dxa"/>
          </w:tcPr>
          <w:p w:rsidR="00D375FA" w:rsidRPr="00220D16" w:rsidRDefault="00D375FA" w:rsidP="00F07F62">
            <w:pPr>
              <w:pStyle w:val="a4"/>
              <w:spacing w:after="0" w:line="240" w:lineRule="auto"/>
              <w:ind w:left="0"/>
              <w:rPr>
                <w:sz w:val="24"/>
                <w:szCs w:val="24"/>
              </w:rPr>
            </w:pPr>
            <w:r w:rsidRPr="00220D16">
              <w:rPr>
                <w:sz w:val="24"/>
                <w:szCs w:val="24"/>
              </w:rPr>
              <w:t>Акт, если есть нарушения</w:t>
            </w:r>
          </w:p>
        </w:tc>
        <w:tc>
          <w:tcPr>
            <w:tcW w:w="3084" w:type="dxa"/>
          </w:tcPr>
          <w:p w:rsidR="00D375FA" w:rsidRDefault="00D375FA" w:rsidP="00F07F62">
            <w:pPr>
              <w:pStyle w:val="a4"/>
              <w:spacing w:after="0" w:line="240" w:lineRule="auto"/>
              <w:ind w:left="0"/>
              <w:rPr>
                <w:sz w:val="24"/>
                <w:szCs w:val="24"/>
              </w:rPr>
            </w:pPr>
            <w:r w:rsidRPr="00220D16">
              <w:rPr>
                <w:sz w:val="24"/>
                <w:szCs w:val="24"/>
              </w:rPr>
              <w:t>Справка</w:t>
            </w:r>
          </w:p>
          <w:p w:rsidR="00D375FA" w:rsidRPr="00220D16" w:rsidRDefault="00D375FA" w:rsidP="00F07F62">
            <w:pPr>
              <w:pStyle w:val="a4"/>
              <w:spacing w:after="0" w:line="240" w:lineRule="auto"/>
              <w:ind w:left="0"/>
              <w:rPr>
                <w:sz w:val="24"/>
                <w:szCs w:val="24"/>
              </w:rPr>
            </w:pPr>
            <w:r w:rsidRPr="00220D16">
              <w:rPr>
                <w:sz w:val="24"/>
                <w:szCs w:val="24"/>
              </w:rPr>
              <w:t>Акт втечени</w:t>
            </w:r>
            <w:r>
              <w:rPr>
                <w:sz w:val="24"/>
                <w:szCs w:val="24"/>
              </w:rPr>
              <w:t>е</w:t>
            </w:r>
            <w:r w:rsidRPr="00220D16">
              <w:rPr>
                <w:sz w:val="24"/>
                <w:szCs w:val="24"/>
              </w:rPr>
              <w:t xml:space="preserve"> 2 месяцев после выдачи справки</w:t>
            </w:r>
          </w:p>
        </w:tc>
      </w:tr>
    </w:tbl>
    <w:p w:rsidR="00972C75" w:rsidRPr="00EA4A40" w:rsidRDefault="00972C75" w:rsidP="00F07F62">
      <w:pPr>
        <w:widowControl w:val="0"/>
        <w:suppressAutoHyphens/>
        <w:spacing w:before="120" w:after="0" w:line="360" w:lineRule="auto"/>
        <w:ind w:firstLine="709"/>
        <w:jc w:val="both"/>
        <w:rPr>
          <w:sz w:val="2"/>
        </w:rPr>
      </w:pPr>
    </w:p>
    <w:p w:rsidR="00D47564" w:rsidRDefault="000355C6" w:rsidP="00F07F62">
      <w:pPr>
        <w:widowControl w:val="0"/>
        <w:suppressAutoHyphens/>
        <w:spacing w:before="60" w:after="0" w:line="360" w:lineRule="auto"/>
        <w:ind w:right="57" w:firstLine="709"/>
        <w:jc w:val="both"/>
      </w:pPr>
      <w:r>
        <w:t>П</w:t>
      </w:r>
      <w:r w:rsidR="00D3530D" w:rsidRPr="00D3530D">
        <w:t>олучение объяснений. Налоговые органы вправе вызвать налогоплательщиков для дачи пояснений по любому вопросу в рамках исполнения законодательства. Пояснения предоставляются в устной или письменной форме и в ходе проведения налогового контроля протоколируются.</w:t>
      </w:r>
    </w:p>
    <w:p w:rsidR="00D73B91" w:rsidRDefault="000355C6" w:rsidP="00F07F62">
      <w:pPr>
        <w:widowControl w:val="0"/>
        <w:suppressAutoHyphens/>
        <w:spacing w:after="0" w:line="360" w:lineRule="auto"/>
        <w:ind w:right="57" w:firstLine="709"/>
        <w:jc w:val="both"/>
      </w:pPr>
      <w:r>
        <w:t>П</w:t>
      </w:r>
      <w:r w:rsidR="00D3530D">
        <w:t xml:space="preserve">роверка данных учета и отчетности. В требовании налоговой </w:t>
      </w:r>
      <w:r w:rsidR="00D3530D">
        <w:lastRenderedPageBreak/>
        <w:t xml:space="preserve">инспекции, направленном налогоплательщику, перечисляются необходимые документы, которые должны быть представлены </w:t>
      </w:r>
      <w:r w:rsidR="00EC78D5">
        <w:t xml:space="preserve">им </w:t>
      </w:r>
      <w:r w:rsidR="00D3530D">
        <w:t xml:space="preserve">в течение 10 дней. </w:t>
      </w:r>
    </w:p>
    <w:p w:rsidR="00D3530D" w:rsidRDefault="00D3530D" w:rsidP="00F07F62">
      <w:pPr>
        <w:widowControl w:val="0"/>
        <w:suppressAutoHyphens/>
        <w:spacing w:after="0" w:line="360" w:lineRule="auto"/>
        <w:ind w:right="57" w:firstLine="709"/>
        <w:jc w:val="both"/>
      </w:pPr>
      <w:r>
        <w:t>Осмотр помещений и территорий</w:t>
      </w:r>
      <w:r w:rsidR="00151DDE">
        <w:t xml:space="preserve">. </w:t>
      </w:r>
      <w:r w:rsidR="00D73B91" w:rsidRPr="00D73B91">
        <w:t>Налоговый инспектор вправе проводить его согласно ст. 92 НК РФ в рамках проводимой проверки</w:t>
      </w:r>
      <w:r w:rsidR="00D73B91" w:rsidRPr="005952C8">
        <w:t>[1].</w:t>
      </w:r>
    </w:p>
    <w:p w:rsidR="00D73B91" w:rsidRDefault="00D73B91" w:rsidP="00F07F62">
      <w:pPr>
        <w:pStyle w:val="a6"/>
        <w:shd w:val="clear" w:color="auto" w:fill="FFFFFF"/>
        <w:spacing w:before="0" w:beforeAutospacing="0" w:after="0" w:afterAutospacing="0" w:line="360" w:lineRule="auto"/>
        <w:ind w:right="57" w:firstLine="709"/>
        <w:jc w:val="both"/>
        <w:rPr>
          <w:color w:val="000000"/>
          <w:sz w:val="28"/>
          <w:szCs w:val="28"/>
        </w:rPr>
      </w:pPr>
      <w:r w:rsidRPr="00D73B91">
        <w:rPr>
          <w:color w:val="000000"/>
          <w:sz w:val="28"/>
          <w:szCs w:val="28"/>
        </w:rPr>
        <w:t xml:space="preserve">Особенности осмотра зданий и сооружений предусматривают, что данная процедура должна проходить при обязательном присутствии понятых, выступающих в качестве свидетелей. </w:t>
      </w:r>
      <w:r w:rsidR="00EC78D5">
        <w:rPr>
          <w:color w:val="000000"/>
          <w:sz w:val="28"/>
          <w:szCs w:val="28"/>
        </w:rPr>
        <w:t xml:space="preserve">В качестве такового </w:t>
      </w:r>
      <w:r w:rsidRPr="00D73B91">
        <w:rPr>
          <w:color w:val="000000"/>
          <w:sz w:val="28"/>
          <w:szCs w:val="28"/>
        </w:rPr>
        <w:t>могут выступать любые физические лица, не заинтересованные в результатах осмотра.</w:t>
      </w:r>
    </w:p>
    <w:p w:rsidR="00D73B91" w:rsidRDefault="00CD7450" w:rsidP="00F07F62">
      <w:pPr>
        <w:shd w:val="clear" w:color="auto" w:fill="FFFFFF"/>
        <w:spacing w:after="0" w:line="360" w:lineRule="auto"/>
        <w:ind w:right="57" w:firstLine="709"/>
        <w:jc w:val="both"/>
        <w:textAlignment w:val="baseline"/>
        <w:rPr>
          <w:rFonts w:eastAsia="Times New Roman"/>
          <w:color w:val="0A0A0A"/>
        </w:rPr>
      </w:pPr>
      <w:r w:rsidRPr="00CD7450">
        <w:rPr>
          <w:rFonts w:eastAsia="Times New Roman"/>
          <w:color w:val="0A0A0A"/>
        </w:rPr>
        <w:t xml:space="preserve">При проведении налогового мониторинга </w:t>
      </w:r>
      <w:r>
        <w:rPr>
          <w:rFonts w:eastAsia="Times New Roman"/>
          <w:color w:val="0A0A0A"/>
        </w:rPr>
        <w:t xml:space="preserve">налоговый орган и налогоплательщик взаимодействуют </w:t>
      </w:r>
      <w:r w:rsidRPr="00CD7450">
        <w:rPr>
          <w:rFonts w:eastAsia="Times New Roman"/>
          <w:color w:val="0A0A0A"/>
        </w:rPr>
        <w:t xml:space="preserve">в режиме онлайн. Налоговый орган </w:t>
      </w:r>
      <w:r>
        <w:rPr>
          <w:rFonts w:eastAsia="Times New Roman"/>
          <w:color w:val="0A0A0A"/>
        </w:rPr>
        <w:t>сверяет электронные сведения</w:t>
      </w:r>
      <w:r w:rsidRPr="00CD7450">
        <w:rPr>
          <w:rFonts w:eastAsia="Times New Roman"/>
          <w:color w:val="0A0A0A"/>
        </w:rPr>
        <w:t xml:space="preserve"> бухгалтерской базы контр</w:t>
      </w:r>
      <w:r>
        <w:rPr>
          <w:rFonts w:eastAsia="Times New Roman"/>
          <w:color w:val="0A0A0A"/>
        </w:rPr>
        <w:t>олируемой организации и сведения</w:t>
      </w:r>
      <w:r w:rsidRPr="00CD7450">
        <w:rPr>
          <w:rFonts w:eastAsia="Times New Roman"/>
          <w:color w:val="0A0A0A"/>
        </w:rPr>
        <w:t>,</w:t>
      </w:r>
      <w:r>
        <w:rPr>
          <w:rFonts w:eastAsia="Times New Roman"/>
          <w:color w:val="0A0A0A"/>
        </w:rPr>
        <w:t xml:space="preserve"> имеющиеся у самих налоговых органов</w:t>
      </w:r>
      <w:r w:rsidR="00D40434" w:rsidRPr="00D40434">
        <w:rPr>
          <w:rFonts w:eastAsia="Times New Roman"/>
          <w:color w:val="0A0A0A"/>
        </w:rPr>
        <w:t>[</w:t>
      </w:r>
      <w:r w:rsidR="00D40434" w:rsidRPr="00D40434">
        <w:rPr>
          <w:rFonts w:eastAsia="Times New Roman"/>
          <w:color w:val="0A0A0A"/>
          <w:sz w:val="24"/>
          <w:szCs w:val="24"/>
        </w:rPr>
        <w:t>4</w:t>
      </w:r>
      <w:r w:rsidR="00D40434" w:rsidRPr="00D40434">
        <w:rPr>
          <w:rFonts w:eastAsia="Times New Roman"/>
          <w:color w:val="0A0A0A"/>
        </w:rPr>
        <w:t>]</w:t>
      </w:r>
      <w:r w:rsidRPr="00CD7450">
        <w:rPr>
          <w:rFonts w:eastAsia="Times New Roman"/>
          <w:color w:val="0A0A0A"/>
        </w:rPr>
        <w:t>.</w:t>
      </w:r>
    </w:p>
    <w:p w:rsidR="00CD7450" w:rsidRPr="00CD7450" w:rsidRDefault="00CD7450" w:rsidP="00F07F62">
      <w:pPr>
        <w:shd w:val="clear" w:color="auto" w:fill="FFFFFF"/>
        <w:spacing w:after="0" w:line="360" w:lineRule="auto"/>
        <w:ind w:right="57" w:firstLine="709"/>
        <w:jc w:val="both"/>
        <w:textAlignment w:val="baseline"/>
        <w:rPr>
          <w:rFonts w:eastAsia="Times New Roman"/>
          <w:color w:val="0A0A0A"/>
        </w:rPr>
      </w:pPr>
      <w:r w:rsidRPr="00CD7450">
        <w:rPr>
          <w:color w:val="0A0A0A"/>
          <w:shd w:val="clear" w:color="auto" w:fill="FFFFFF"/>
        </w:rPr>
        <w:t>При проведении налогового мониторинга налоговый орган вправе истребовать у организации необходимые документы, пояснения, связан</w:t>
      </w:r>
      <w:r>
        <w:rPr>
          <w:color w:val="0A0A0A"/>
          <w:shd w:val="clear" w:color="auto" w:fill="FFFFFF"/>
        </w:rPr>
        <w:t>ные с правильностью исчисления</w:t>
      </w:r>
      <w:r w:rsidRPr="00CD7450">
        <w:rPr>
          <w:color w:val="0A0A0A"/>
          <w:shd w:val="clear" w:color="auto" w:fill="FFFFFF"/>
        </w:rPr>
        <w:t xml:space="preserve">, полнотой и своевременностью уплаты </w:t>
      </w:r>
      <w:r>
        <w:rPr>
          <w:color w:val="0A0A0A"/>
          <w:shd w:val="clear" w:color="auto" w:fill="FFFFFF"/>
        </w:rPr>
        <w:t>налогов и сборов.</w:t>
      </w:r>
    </w:p>
    <w:p w:rsidR="00CE6B13" w:rsidRDefault="00CE6B13" w:rsidP="00F07F62">
      <w:pPr>
        <w:widowControl w:val="0"/>
        <w:suppressAutoHyphens/>
        <w:spacing w:after="0" w:line="360" w:lineRule="auto"/>
        <w:ind w:right="57" w:firstLine="709"/>
        <w:jc w:val="both"/>
      </w:pPr>
      <w:r>
        <w:t>Схематично деятельность налоговых органов в сфере налогового конт</w:t>
      </w:r>
      <w:r w:rsidR="00B85A6D">
        <w:t>роля представлена на рисунке 3</w:t>
      </w:r>
      <w:r w:rsidR="00972C75">
        <w:t>.</w:t>
      </w:r>
    </w:p>
    <w:p w:rsidR="00CE6B13" w:rsidRDefault="00BF1F32" w:rsidP="00F07F62">
      <w:pPr>
        <w:widowControl w:val="0"/>
        <w:suppressAutoHyphens/>
        <w:spacing w:after="0" w:line="360" w:lineRule="auto"/>
        <w:ind w:firstLine="709"/>
        <w:jc w:val="both"/>
      </w:pPr>
      <w:r>
        <w:rPr>
          <w:noProof/>
          <w:lang w:eastAsia="zh-CN"/>
        </w:rPr>
        <w:pict>
          <v:rect id="Прямоугольник 3" o:spid="_x0000_s1026" style="position:absolute;left:0;text-align:left;margin-left:115.95pt;margin-top:4.8pt;width:221pt;height:23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" fillcolor="white [3201]" strokecolor="black [3213]" strokeweight="1pt">
            <v:textbox>
              <w:txbxContent>
                <w:p w:rsidR="00291745" w:rsidRPr="00CE6B13" w:rsidRDefault="00291745" w:rsidP="00CE6B13">
                  <w:pPr>
                    <w:jc w:val="center"/>
                    <w:rPr>
                      <w:sz w:val="24"/>
                      <w:szCs w:val="24"/>
                    </w:rPr>
                  </w:pPr>
                  <w:r w:rsidRPr="00CE6B13">
                    <w:rPr>
                      <w:sz w:val="24"/>
                      <w:szCs w:val="24"/>
                    </w:rPr>
                    <w:t>Формы налогового контроля</w:t>
                  </w:r>
                </w:p>
              </w:txbxContent>
            </v:textbox>
          </v:rect>
        </w:pict>
      </w:r>
    </w:p>
    <w:p w:rsidR="00CE6B13" w:rsidRPr="00CE6B13" w:rsidRDefault="00BF1F32" w:rsidP="00F07F62">
      <w:pPr>
        <w:widowControl w:val="0"/>
        <w:suppressAutoHyphens/>
        <w:spacing w:after="0" w:line="360" w:lineRule="auto"/>
        <w:ind w:firstLine="709"/>
        <w:jc w:val="both"/>
      </w:pPr>
      <w:r>
        <w:rPr>
          <w:noProof/>
          <w:lang w:eastAsia="zh-CN"/>
        </w:rPr>
        <w:pict>
          <v:shapetype id="_x0000_t32" coordsize="21600,21600" o:spt="32" o:oned="t" path="m,l21600,21600e" filled="f">
            <v:path arrowok="t" fillok="f" o:connecttype="none"/>
            <o:lock v:ext="edit" shapetype="t"/>
          </v:shapetype>
          <v:shape id="Прямая со стрелкой 30" o:spid="_x0000_s1041" type="#_x0000_t32" style="position:absolute;left:0;text-align:left;margin-left:221.45pt;margin-top:4.15pt;width:76.5pt;height: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" strokecolor="black [3200]" strokeweight=".5pt">
            <v:stroke endarrow="block" joinstyle="miter"/>
          </v:shape>
        </w:pict>
      </w:r>
      <w:r>
        <w:rPr>
          <w:noProof/>
          <w:lang w:eastAsia="zh-CN"/>
        </w:rPr>
        <w:pict>
          <v:shape id="Прямая со стрелкой 9" o:spid="_x0000_s1040" type="#_x0000_t32" style="position:absolute;left:0;text-align:left;margin-left:186.45pt;margin-top:3.15pt;width:34.5pt;height:30.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" strokecolor="black [3200]" strokeweight=".5pt">
            <v:stroke endarrow="block" joinstyle="miter"/>
          </v:shape>
        </w:pict>
      </w:r>
      <w:r>
        <w:rPr>
          <w:noProof/>
          <w:lang w:eastAsia="zh-CN"/>
        </w:rPr>
        <w:pict>
          <v:shape id="Прямая со стрелкой 28" o:spid="_x0000_s1039" type="#_x0000_t32" style="position:absolute;left:0;text-align:left;margin-left:220.95pt;margin-top:2.65pt;width:101pt;height:6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" strokecolor="black [3200]" strokeweight=".5pt">
            <v:stroke endarrow="block" joinstyle="miter"/>
          </v:shape>
        </w:pict>
      </w:r>
      <w:r>
        <w:rPr>
          <w:noProof/>
          <w:lang w:eastAsia="zh-CN"/>
        </w:rPr>
        <w:pict>
          <v:rect id="Прямоугольник 6" o:spid="_x0000_s1027" style="position:absolute;left:0;text-align:left;margin-left:330.95pt;margin-top:8.65pt;width:101pt;height:58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" fillcolor="white [3201]" strokecolor="black [3213]" strokeweight="1pt">
            <v:textbox>
              <w:txbxContent>
                <w:p w:rsidR="00291745" w:rsidRPr="00EB33BC" w:rsidRDefault="00291745" w:rsidP="00EB33BC">
                  <w:pPr>
                    <w:jc w:val="center"/>
                    <w:rPr>
                      <w:sz w:val="24"/>
                      <w:szCs w:val="24"/>
                    </w:rPr>
                  </w:pPr>
                  <w:r w:rsidRPr="00EB33BC">
                    <w:rPr>
                      <w:sz w:val="24"/>
                      <w:szCs w:val="24"/>
                    </w:rPr>
                    <w:t>Проверки данных учета и отчетности</w:t>
                  </w:r>
                </w:p>
              </w:txbxContent>
            </v:textbox>
          </v:rect>
        </w:pict>
      </w:r>
      <w:r>
        <w:rPr>
          <w:noProof/>
          <w:lang w:eastAsia="zh-CN"/>
        </w:rPr>
        <w:pict>
          <v:shape id="Прямая со стрелкой 11" o:spid="_x0000_s1038" type="#_x0000_t32" style="position:absolute;left:0;text-align:left;margin-left:220.45pt;margin-top:2.65pt;width:107.5pt;height: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" strokecolor="black [3200]" strokeweight=".5pt">
            <v:stroke endarrow="block" joinstyle="miter"/>
          </v:shape>
        </w:pict>
      </w:r>
      <w:r>
        <w:rPr>
          <w:noProof/>
          <w:lang w:eastAsia="zh-CN"/>
        </w:rPr>
        <w:pict>
          <v:shape id="Прямая со стрелкой 8" o:spid="_x0000_s1037" type="#_x0000_t32" style="position:absolute;left:0;text-align:left;margin-left:85.95pt;margin-top:2.65pt;width:136pt;height:2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" strokecolor="black [3200]" strokeweight=".5pt">
            <v:stroke endarrow="block" joinstyle="miter"/>
          </v:shape>
        </w:pict>
      </w:r>
    </w:p>
    <w:p w:rsidR="00CE6B13" w:rsidRDefault="00BF1F32" w:rsidP="00F07F62">
      <w:pPr>
        <w:widowControl w:val="0"/>
        <w:suppressAutoHyphens/>
        <w:spacing w:after="0" w:line="360" w:lineRule="auto"/>
        <w:ind w:firstLine="709"/>
        <w:jc w:val="both"/>
      </w:pPr>
      <w:r>
        <w:rPr>
          <w:noProof/>
          <w:lang w:eastAsia="zh-CN"/>
        </w:rPr>
        <w:pict>
          <v:rect id="Прямоугольник 5" o:spid="_x0000_s1028" style="position:absolute;left:0;text-align:left;margin-left:106.45pt;margin-top:15pt;width:143.5pt;height:4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" fillcolor="white [3201]" strokecolor="black [3213]" strokeweight="1pt">
            <v:textbox>
              <w:txbxContent>
                <w:p w:rsidR="00291745" w:rsidRPr="00EB33BC" w:rsidRDefault="00291745" w:rsidP="00EB33BC">
                  <w:pPr>
                    <w:jc w:val="center"/>
                    <w:rPr>
                      <w:sz w:val="24"/>
                      <w:szCs w:val="24"/>
                    </w:rPr>
                  </w:pPr>
                  <w:r w:rsidRPr="00EB33BC">
                    <w:rPr>
                      <w:sz w:val="24"/>
                      <w:szCs w:val="24"/>
                    </w:rPr>
                    <w:t xml:space="preserve">Получение объяснений налогоплательщиков </w:t>
                  </w:r>
                </w:p>
              </w:txbxContent>
            </v:textbox>
          </v:rect>
        </w:pict>
      </w:r>
      <w:r>
        <w:rPr>
          <w:noProof/>
          <w:lang w:eastAsia="zh-CN"/>
        </w:rPr>
        <w:pict>
          <v:rect id="Прямоугольник 4" o:spid="_x0000_s1029" style="position:absolute;left:0;text-align:left;margin-left:17.45pt;margin-top:3.5pt;width:86pt;height:4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" fillcolor="white [3201]" strokecolor="black [3213]" strokeweight="1pt">
            <v:textbox>
              <w:txbxContent>
                <w:p w:rsidR="00291745" w:rsidRPr="00DF112F" w:rsidRDefault="00291745" w:rsidP="00EB33BC">
                  <w:pPr>
                    <w:jc w:val="center"/>
                    <w:rPr>
                      <w:color w:val="000000" w:themeColor="text1"/>
                      <w:sz w:val="24"/>
                      <w:szCs w:val="24"/>
                    </w:rPr>
                  </w:pPr>
                  <w:r w:rsidRPr="00DF112F">
                    <w:rPr>
                      <w:color w:val="000000" w:themeColor="text1"/>
                      <w:sz w:val="24"/>
                      <w:szCs w:val="24"/>
                    </w:rPr>
                    <w:t>Налоговые проверки</w:t>
                  </w:r>
                </w:p>
              </w:txbxContent>
            </v:textbox>
          </v:rect>
        </w:pict>
      </w:r>
    </w:p>
    <w:p w:rsidR="00CE6B13" w:rsidRDefault="00BF1F32" w:rsidP="00F07F62">
      <w:pPr>
        <w:widowControl w:val="0"/>
        <w:suppressAutoHyphens/>
        <w:spacing w:after="0" w:line="360" w:lineRule="auto"/>
        <w:ind w:firstLine="709"/>
        <w:jc w:val="both"/>
      </w:pPr>
      <w:r>
        <w:rPr>
          <w:noProof/>
          <w:lang w:eastAsia="zh-CN"/>
        </w:rPr>
        <w:pict>
          <v:line id="Прямая соединительная линия 25" o:spid="_x0000_s1036" style="position:absolute;left:0;text-align:left;z-index:251675648;visibility:visible" from="16.95pt,21.2pt" to="16.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" strokecolor="black [3200]" strokeweight=".5pt">
            <v:stroke joinstyle="miter"/>
          </v:line>
        </w:pict>
      </w:r>
    </w:p>
    <w:p w:rsidR="00CE6B13" w:rsidRDefault="00BF1F32" w:rsidP="00F07F62">
      <w:pPr>
        <w:widowControl w:val="0"/>
        <w:suppressAutoHyphens/>
        <w:spacing w:line="360" w:lineRule="auto"/>
        <w:ind w:firstLine="709"/>
        <w:jc w:val="both"/>
      </w:pPr>
      <w:r w:rsidRPr="00BF1F32">
        <w:rPr>
          <w:noProof/>
          <w:sz w:val="24"/>
          <w:szCs w:val="24"/>
          <w:lang w:eastAsia="zh-CN"/>
        </w:rPr>
        <w:pict>
          <v:rect id="Прямоугольник 26" o:spid="_x0000_s1030" style="position:absolute;left:0;text-align:left;margin-left:190.45pt;margin-top:17.7pt;width:123.5pt;height:37.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" fillcolor="white [3201]" strokecolor="black [3213]" strokeweight="1pt">
            <v:textbox>
              <w:txbxContent>
                <w:p w:rsidR="00291745" w:rsidRPr="00D3530D" w:rsidRDefault="00291745" w:rsidP="00D3530D">
                  <w:pPr>
                    <w:jc w:val="center"/>
                    <w:rPr>
                      <w:sz w:val="24"/>
                      <w:szCs w:val="24"/>
                    </w:rPr>
                  </w:pPr>
                  <w:r w:rsidRPr="00D3530D">
                    <w:rPr>
                      <w:sz w:val="24"/>
                      <w:szCs w:val="24"/>
                    </w:rPr>
                    <w:t>Налоговый мониторинг</w:t>
                  </w:r>
                </w:p>
              </w:txbxContent>
            </v:textbox>
          </v:rect>
        </w:pict>
      </w:r>
      <w:r>
        <w:rPr>
          <w:noProof/>
          <w:lang w:eastAsia="zh-CN"/>
        </w:rPr>
        <w:pict>
          <v:rect id="Прямоугольник 7" o:spid="_x0000_s1031" style="position:absolute;left:0;text-align:left;margin-left:319.65pt;margin-top:3.75pt;width:137.5pt;height:73.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" fillcolor="white [3201]" strokecolor="black [3213]" strokeweight="1pt">
            <v:textbox>
              <w:txbxContent>
                <w:p w:rsidR="00291745" w:rsidRPr="002A0CD0" w:rsidRDefault="00291745" w:rsidP="00EB33BC">
                  <w:pPr>
                    <w:jc w:val="center"/>
                    <w:rPr>
                      <w:sz w:val="24"/>
                      <w:szCs w:val="24"/>
                    </w:rPr>
                  </w:pPr>
                  <w:r w:rsidRPr="002A0CD0">
                    <w:rPr>
                      <w:sz w:val="24"/>
                      <w:szCs w:val="24"/>
                    </w:rPr>
                    <w:t>Осмотр помещений и территорий, используемых для извлечения прибыли</w:t>
                  </w:r>
                </w:p>
              </w:txbxContent>
            </v:textbox>
            <w10:wrap anchorx="margin"/>
          </v:rect>
        </w:pict>
      </w:r>
      <w:r>
        <w:rPr>
          <w:noProof/>
          <w:lang w:eastAsia="zh-CN"/>
        </w:rPr>
        <w:pict>
          <v:shape id="Прямая со стрелкой 19" o:spid="_x0000_s1035" type="#_x0000_t32" style="position:absolute;left:0;text-align:left;margin-left:18.45pt;margin-top:28.75pt;width:2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" strokecolor="black [3200]" strokeweight=".5pt">
            <v:stroke endarrow="block" joinstyle="miter"/>
          </v:shape>
        </w:pict>
      </w:r>
      <w:r>
        <w:rPr>
          <w:noProof/>
          <w:lang w:eastAsia="zh-CN"/>
        </w:rPr>
        <w:pict>
          <v:rect id="Прямоугольник 18" o:spid="_x0000_s1032" style="position:absolute;left:0;text-align:left;margin-left:52.95pt;margin-top:18.25pt;width:1in;height:24.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" fillcolor="white [3201]" strokecolor="black [3213]" strokeweight="1pt">
            <v:textbox>
              <w:txbxContent>
                <w:p w:rsidR="00291745" w:rsidRPr="0074478A" w:rsidRDefault="00291745" w:rsidP="0074478A">
                  <w:pPr>
                    <w:jc w:val="center"/>
                    <w:rPr>
                      <w:sz w:val="24"/>
                      <w:szCs w:val="24"/>
                    </w:rPr>
                  </w:pPr>
                  <w:r w:rsidRPr="0074478A">
                    <w:rPr>
                      <w:sz w:val="24"/>
                      <w:szCs w:val="24"/>
                    </w:rPr>
                    <w:t>выездные</w:t>
                  </w:r>
                </w:p>
              </w:txbxContent>
            </v:textbox>
          </v:rect>
        </w:pict>
      </w:r>
    </w:p>
    <w:p w:rsidR="00EB33BC" w:rsidRDefault="00BF1F32" w:rsidP="00F07F62">
      <w:pPr>
        <w:widowControl w:val="0"/>
        <w:suppressAutoHyphens/>
        <w:spacing w:line="360" w:lineRule="auto"/>
        <w:ind w:firstLine="709"/>
        <w:jc w:val="both"/>
      </w:pPr>
      <w:r>
        <w:rPr>
          <w:noProof/>
          <w:lang w:eastAsia="zh-CN"/>
        </w:rPr>
        <w:pict>
          <v:shape id="Прямая со стрелкой 17" o:spid="_x0000_s1034" type="#_x0000_t32" style="position:absolute;left:0;text-align:left;margin-left:17.95pt;margin-top:31.1pt;width:2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" strokecolor="black [3200]" strokeweight=".5pt">
            <v:stroke endarrow="block" joinstyle="miter"/>
          </v:shape>
        </w:pict>
      </w:r>
      <w:r>
        <w:rPr>
          <w:noProof/>
          <w:lang w:eastAsia="zh-CN"/>
        </w:rPr>
        <w:pict>
          <v:rect id="Прямоугольник 21" o:spid="_x0000_s1033" style="position:absolute;left:0;text-align:left;margin-left:52.45pt;margin-top:21.1pt;width:83pt;height:2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" fillcolor="white [3201]" strokecolor="black [3213]" strokeweight="1pt">
            <v:textbox>
              <w:txbxContent>
                <w:p w:rsidR="00291745" w:rsidRPr="0074478A" w:rsidRDefault="00291745" w:rsidP="0074478A">
                  <w:pPr>
                    <w:jc w:val="center"/>
                    <w:rPr>
                      <w:sz w:val="24"/>
                      <w:szCs w:val="24"/>
                    </w:rPr>
                  </w:pPr>
                  <w:r w:rsidRPr="0074478A">
                    <w:rPr>
                      <w:sz w:val="24"/>
                      <w:szCs w:val="24"/>
                    </w:rPr>
                    <w:t>камеральные</w:t>
                  </w:r>
                </w:p>
              </w:txbxContent>
            </v:textbox>
          </v:rect>
        </w:pict>
      </w:r>
    </w:p>
    <w:p w:rsidR="0074478A" w:rsidRDefault="0074478A" w:rsidP="00F07F62">
      <w:pPr>
        <w:widowControl w:val="0"/>
        <w:suppressAutoHyphens/>
        <w:spacing w:after="0" w:line="360" w:lineRule="auto"/>
        <w:ind w:firstLine="709"/>
        <w:jc w:val="center"/>
        <w:rPr>
          <w:sz w:val="24"/>
          <w:szCs w:val="24"/>
        </w:rPr>
      </w:pPr>
    </w:p>
    <w:p w:rsidR="00EB33BC" w:rsidRPr="0074478A" w:rsidRDefault="00F07F62" w:rsidP="00F07F62">
      <w:pPr>
        <w:widowControl w:val="0"/>
        <w:suppressAutoHyphens/>
        <w:spacing w:after="0" w:line="360" w:lineRule="auto"/>
        <w:jc w:val="center"/>
        <w:rPr>
          <w:sz w:val="24"/>
          <w:szCs w:val="24"/>
        </w:rPr>
      </w:pPr>
      <w:r>
        <w:rPr>
          <w:szCs w:val="24"/>
        </w:rPr>
        <w:t xml:space="preserve">Рисунок </w:t>
      </w:r>
      <w:r w:rsidR="00B85A6D">
        <w:rPr>
          <w:szCs w:val="24"/>
        </w:rPr>
        <w:t>3</w:t>
      </w:r>
      <w:r w:rsidR="0074478A" w:rsidRPr="00972C75">
        <w:rPr>
          <w:szCs w:val="24"/>
        </w:rPr>
        <w:t xml:space="preserve"> – Формы налогового контроля</w:t>
      </w:r>
      <w:r w:rsidR="00972C75" w:rsidRPr="00972C75">
        <w:rPr>
          <w:szCs w:val="32"/>
        </w:rPr>
        <w:t>[2]</w:t>
      </w:r>
    </w:p>
    <w:p w:rsidR="004F611A" w:rsidRPr="004F611A" w:rsidRDefault="004F611A" w:rsidP="00F07F62">
      <w:pPr>
        <w:widowControl w:val="0"/>
        <w:suppressAutoHyphens/>
        <w:spacing w:after="0" w:line="360" w:lineRule="auto"/>
        <w:ind w:firstLine="709"/>
        <w:jc w:val="both"/>
        <w:rPr>
          <w:sz w:val="6"/>
        </w:rPr>
      </w:pPr>
    </w:p>
    <w:p w:rsidR="004F611A" w:rsidRDefault="009D406B" w:rsidP="00F07F62">
      <w:pPr>
        <w:widowControl w:val="0"/>
        <w:suppressAutoHyphens/>
        <w:spacing w:after="0" w:line="360" w:lineRule="auto"/>
        <w:ind w:firstLine="709"/>
        <w:contextualSpacing/>
        <w:jc w:val="both"/>
      </w:pPr>
      <w:r>
        <w:t>Формы налогового контроля складываются из прав налоговых органов</w:t>
      </w:r>
      <w:r w:rsidR="00B75D45">
        <w:t>,</w:t>
      </w:r>
      <w:r w:rsidR="00B75D45" w:rsidRPr="00B75D45">
        <w:t xml:space="preserve"> установленных НК РФ</w:t>
      </w:r>
      <w:r>
        <w:t>:</w:t>
      </w:r>
    </w:p>
    <w:p w:rsidR="004F611A" w:rsidRDefault="004F611A" w:rsidP="00F07F62">
      <w:pPr>
        <w:widowControl w:val="0"/>
        <w:suppressAutoHyphens/>
        <w:spacing w:after="0" w:line="360" w:lineRule="auto"/>
        <w:ind w:right="57" w:firstLine="709"/>
        <w:jc w:val="both"/>
      </w:pPr>
      <w:r>
        <w:lastRenderedPageBreak/>
        <w:t xml:space="preserve">1) </w:t>
      </w:r>
      <w:r w:rsidR="009D406B">
        <w:t>производить выемку документов при проведении налоговых проверок у налогоплательщика, свидетельствующих о совершении нало</w:t>
      </w:r>
      <w:r w:rsidR="00960A67">
        <w:t>говых правонарушений</w:t>
      </w:r>
      <w:r w:rsidR="009D406B">
        <w:t>;</w:t>
      </w:r>
    </w:p>
    <w:p w:rsidR="004F611A" w:rsidRDefault="004F611A" w:rsidP="00F07F62">
      <w:pPr>
        <w:widowControl w:val="0"/>
        <w:suppressAutoHyphens/>
        <w:spacing w:after="0" w:line="360" w:lineRule="auto"/>
        <w:ind w:right="57" w:firstLine="709"/>
        <w:jc w:val="both"/>
      </w:pPr>
      <w:r>
        <w:t xml:space="preserve">2) </w:t>
      </w:r>
      <w:r w:rsidR="009D406B">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ими налогов либ</w:t>
      </w:r>
      <w:r w:rsidR="00276CC4">
        <w:t>о в связи с налоговой проверкой</w:t>
      </w:r>
      <w:r w:rsidR="009D406B">
        <w:t>;</w:t>
      </w:r>
    </w:p>
    <w:p w:rsidR="004F611A" w:rsidRDefault="004F611A" w:rsidP="00F07F62">
      <w:pPr>
        <w:widowControl w:val="0"/>
        <w:suppressAutoHyphens/>
        <w:spacing w:after="0" w:line="360" w:lineRule="auto"/>
        <w:ind w:right="57" w:firstLine="709"/>
        <w:jc w:val="both"/>
      </w:pPr>
      <w:r>
        <w:t xml:space="preserve">3) </w:t>
      </w:r>
      <w:r w:rsidR="00276CC4">
        <w:t xml:space="preserve">осматривать </w:t>
      </w:r>
      <w:r w:rsidR="009D406B">
        <w:t xml:space="preserve">любые </w:t>
      </w:r>
      <w:r w:rsidR="00960A67">
        <w:t>производственные, складские, торговые и иные помещения и территории, проводить инвентаризацию принадлежащего налогоплательщику имущества;</w:t>
      </w:r>
    </w:p>
    <w:p w:rsidR="004F611A" w:rsidRDefault="004F611A" w:rsidP="00F07F62">
      <w:pPr>
        <w:widowControl w:val="0"/>
        <w:suppressAutoHyphens/>
        <w:spacing w:after="0" w:line="360" w:lineRule="auto"/>
        <w:ind w:right="57" w:firstLine="709"/>
        <w:jc w:val="both"/>
      </w:pPr>
      <w:r>
        <w:t xml:space="preserve">4) </w:t>
      </w:r>
      <w:r w:rsidR="009D406B">
        <w:t>контролировать соответствие крупных расходов физических лиц их доходам;</w:t>
      </w:r>
    </w:p>
    <w:p w:rsidR="004F611A" w:rsidRDefault="004F611A" w:rsidP="00F07F62">
      <w:pPr>
        <w:widowControl w:val="0"/>
        <w:suppressAutoHyphens/>
        <w:spacing w:after="0" w:line="360" w:lineRule="auto"/>
        <w:ind w:right="57" w:firstLine="709"/>
        <w:jc w:val="both"/>
      </w:pPr>
      <w:r>
        <w:t xml:space="preserve">5) </w:t>
      </w:r>
      <w:r w:rsidR="009D406B">
        <w:t>привлекать для проведения налогового контроля специалистов, экспертов и переводчиков;</w:t>
      </w:r>
    </w:p>
    <w:p w:rsidR="009D406B" w:rsidRDefault="004F611A" w:rsidP="00F07F62">
      <w:pPr>
        <w:widowControl w:val="0"/>
        <w:suppressAutoHyphens/>
        <w:spacing w:after="0" w:line="360" w:lineRule="auto"/>
        <w:ind w:right="57" w:firstLine="709"/>
        <w:jc w:val="both"/>
      </w:pPr>
      <w:r>
        <w:t xml:space="preserve">6) </w:t>
      </w:r>
      <w:r w:rsidR="009D406B">
        <w:t>создавать налоговые посты в порядке, установленном НК РФ.</w:t>
      </w:r>
    </w:p>
    <w:p w:rsidR="00D47564" w:rsidRDefault="000355C6" w:rsidP="00F07F62">
      <w:pPr>
        <w:widowControl w:val="0"/>
        <w:suppressAutoHyphens/>
        <w:spacing w:after="0" w:line="360" w:lineRule="auto"/>
        <w:ind w:right="57" w:firstLine="709"/>
        <w:jc w:val="both"/>
      </w:pPr>
      <w:r w:rsidRPr="000355C6">
        <w:t xml:space="preserve">Формы налогового </w:t>
      </w:r>
      <w:r w:rsidR="00960A67">
        <w:t>контроля имеют большое значение.О</w:t>
      </w:r>
      <w:r w:rsidRPr="000355C6">
        <w:t xml:space="preserve">т правильного выбора контролирующими субъектами конкретных действий зависит </w:t>
      </w:r>
      <w:r w:rsidR="00960A67">
        <w:t xml:space="preserve">эффективность контроля и </w:t>
      </w:r>
      <w:r w:rsidRPr="000355C6">
        <w:t xml:space="preserve">достижение конечного </w:t>
      </w:r>
      <w:r w:rsidR="00081399" w:rsidRPr="004F611A">
        <w:t>[</w:t>
      </w:r>
      <w:r w:rsidR="00D02085" w:rsidRPr="004F611A">
        <w:t>5</w:t>
      </w:r>
      <w:r w:rsidR="00081399" w:rsidRPr="004F611A">
        <w:t>]</w:t>
      </w:r>
      <w:r w:rsidRPr="004F611A">
        <w:t>.</w:t>
      </w:r>
    </w:p>
    <w:p w:rsidR="000355C6" w:rsidRDefault="0002782F" w:rsidP="00F07F62">
      <w:pPr>
        <w:widowControl w:val="0"/>
        <w:suppressAutoHyphens/>
        <w:spacing w:after="0" w:line="360" w:lineRule="auto"/>
        <w:ind w:right="57" w:firstLine="709"/>
        <w:jc w:val="both"/>
      </w:pPr>
      <w:r>
        <w:t>Налоговый контроль делится на виды с учетом времени, места и субъекта его проведения.</w:t>
      </w:r>
    </w:p>
    <w:p w:rsidR="005B61BB" w:rsidRDefault="005B61BB" w:rsidP="00F07F62">
      <w:pPr>
        <w:widowControl w:val="0"/>
        <w:suppressAutoHyphens/>
        <w:spacing w:after="0" w:line="360" w:lineRule="auto"/>
        <w:ind w:right="57" w:firstLine="709"/>
        <w:jc w:val="both"/>
      </w:pPr>
      <w:r>
        <w:t>По времени проведения: предварительный, текущий, последующий.</w:t>
      </w:r>
    </w:p>
    <w:p w:rsidR="00EA4A40" w:rsidRDefault="005B61BB" w:rsidP="00F07F62">
      <w:pPr>
        <w:widowControl w:val="0"/>
        <w:suppressAutoHyphens/>
        <w:spacing w:after="0" w:line="360" w:lineRule="auto"/>
        <w:ind w:right="57" w:firstLine="709"/>
        <w:jc w:val="both"/>
      </w:pPr>
      <w:r>
        <w:t>Предварительный налоговый контроль проводится до отчетного периода по конкретному виду налога либо до решения вопроса о предоставлении налогоплательщику налоговых льгот, изменении сроков уплаты налогов.</w:t>
      </w:r>
    </w:p>
    <w:p w:rsidR="00EA4A40" w:rsidRDefault="005B61BB" w:rsidP="00F07F62">
      <w:pPr>
        <w:widowControl w:val="0"/>
        <w:suppressAutoHyphens/>
        <w:spacing w:after="0" w:line="360" w:lineRule="auto"/>
        <w:ind w:right="57" w:firstLine="709"/>
        <w:jc w:val="both"/>
      </w:pPr>
      <w:r>
        <w:t>Текущий налоговый контроль проводится во вре</w:t>
      </w:r>
      <w:r w:rsidR="00326567">
        <w:t>мя отчетного налогового периода, т.е. в каждодневной работе налогоплательщика</w:t>
      </w:r>
      <w:r>
        <w:t>. Дан</w:t>
      </w:r>
      <w:r w:rsidR="00326567">
        <w:t xml:space="preserve">ный вид контроля может проводиться в разных формах. Например, использовать инвентаризацию, проверку документации, запрос дополнительных сведений. </w:t>
      </w:r>
    </w:p>
    <w:p w:rsidR="005B61BB" w:rsidRDefault="005B61BB" w:rsidP="00F07F62">
      <w:pPr>
        <w:widowControl w:val="0"/>
        <w:suppressAutoHyphens/>
        <w:spacing w:after="0" w:line="360" w:lineRule="auto"/>
        <w:ind w:right="57" w:firstLine="709"/>
        <w:jc w:val="both"/>
      </w:pPr>
      <w:r>
        <w:t xml:space="preserve">Последующий налоговый контроль проводится после завершения </w:t>
      </w:r>
      <w:r>
        <w:lastRenderedPageBreak/>
        <w:t xml:space="preserve">отчетного периода путем анализа и ревизии бухгалтерской и финансовой документации. </w:t>
      </w:r>
    </w:p>
    <w:p w:rsidR="00D40434" w:rsidRPr="004F611A" w:rsidRDefault="00D40434" w:rsidP="00F07F62">
      <w:pPr>
        <w:shd w:val="clear" w:color="auto" w:fill="FFFFFF"/>
        <w:spacing w:after="0" w:line="360" w:lineRule="auto"/>
        <w:ind w:right="57" w:firstLine="709"/>
        <w:jc w:val="both"/>
        <w:rPr>
          <w:rFonts w:eastAsia="Times New Roman"/>
          <w:color w:val="000000" w:themeColor="text1"/>
        </w:rPr>
      </w:pPr>
      <w:r w:rsidRPr="004F611A">
        <w:rPr>
          <w:rFonts w:eastAsia="Times New Roman"/>
          <w:color w:val="000000" w:themeColor="text1"/>
        </w:rPr>
        <w:t>По периодичности проведения налогового контроля различаются</w:t>
      </w:r>
      <w:r w:rsidR="004F611A">
        <w:rPr>
          <w:rFonts w:eastAsia="Times New Roman"/>
          <w:color w:val="000000" w:themeColor="text1"/>
        </w:rPr>
        <w:t>:</w:t>
      </w:r>
      <w:r w:rsidRPr="004F611A">
        <w:rPr>
          <w:rFonts w:eastAsia="Times New Roman"/>
          <w:color w:val="000000" w:themeColor="text1"/>
        </w:rPr>
        <w:t xml:space="preserve"> первоначальный и повторный.</w:t>
      </w:r>
    </w:p>
    <w:p w:rsidR="00B85A6D" w:rsidRDefault="004F611A" w:rsidP="00F07F62">
      <w:pPr>
        <w:shd w:val="clear" w:color="auto" w:fill="FFFFFF"/>
        <w:spacing w:after="0" w:line="360" w:lineRule="auto"/>
        <w:ind w:right="57" w:firstLine="709"/>
        <w:jc w:val="both"/>
        <w:rPr>
          <w:rFonts w:eastAsia="Times New Roman"/>
          <w:color w:val="000000" w:themeColor="text1"/>
        </w:rPr>
      </w:pPr>
      <w:r>
        <w:rPr>
          <w:rFonts w:eastAsia="Times New Roman"/>
          <w:color w:val="000000" w:themeColor="text1"/>
        </w:rPr>
        <w:t>Первоначальным</w:t>
      </w:r>
      <w:r w:rsidR="00D40434" w:rsidRPr="004F611A">
        <w:rPr>
          <w:rFonts w:eastAsia="Times New Roman"/>
          <w:color w:val="000000" w:themeColor="text1"/>
        </w:rPr>
        <w:t xml:space="preserve"> следует признать контрольные мероприятия, проводимые в отношении какого-либо налогоплательщика впервые за год. Повторность же возникает в том случае, когда в течение календарного года осуществляется две и более выездные налоговые пров</w:t>
      </w:r>
      <w:r w:rsidR="00B85A6D">
        <w:rPr>
          <w:rFonts w:eastAsia="Times New Roman"/>
          <w:color w:val="000000" w:themeColor="text1"/>
        </w:rPr>
        <w:t>ерки по одним и тем же налогам.</w:t>
      </w:r>
    </w:p>
    <w:p w:rsidR="004F611A" w:rsidRDefault="00D40434" w:rsidP="00F07F62">
      <w:pPr>
        <w:shd w:val="clear" w:color="auto" w:fill="FFFFFF"/>
        <w:spacing w:after="0" w:line="360" w:lineRule="auto"/>
        <w:ind w:right="57" w:firstLine="709"/>
        <w:jc w:val="both"/>
        <w:rPr>
          <w:rFonts w:eastAsia="Times New Roman"/>
          <w:color w:val="000000" w:themeColor="text1"/>
        </w:rPr>
      </w:pPr>
      <w:r w:rsidRPr="004F611A">
        <w:rPr>
          <w:rFonts w:eastAsia="Times New Roman"/>
          <w:color w:val="000000" w:themeColor="text1"/>
        </w:rPr>
        <w:t>Согласно ст. 87 НК РФ проведение повторных выездных налоговых проверок запрещается, за исключением случаев, когда такая проверка проводится в связи с реорганизацией или ликвидацие</w:t>
      </w:r>
      <w:r w:rsidR="005952C8">
        <w:rPr>
          <w:rFonts w:eastAsia="Times New Roman"/>
          <w:color w:val="000000" w:themeColor="text1"/>
        </w:rPr>
        <w:t xml:space="preserve">й организации-налогоплательщика </w:t>
      </w:r>
      <w:r w:rsidR="005952C8" w:rsidRPr="004F611A">
        <w:t>[5].</w:t>
      </w:r>
    </w:p>
    <w:p w:rsidR="004F611A" w:rsidRPr="004F611A" w:rsidRDefault="00D40434" w:rsidP="00F07F62">
      <w:pPr>
        <w:shd w:val="clear" w:color="auto" w:fill="FFFFFF"/>
        <w:spacing w:after="0" w:line="360" w:lineRule="auto"/>
        <w:ind w:right="57" w:firstLine="709"/>
        <w:jc w:val="both"/>
        <w:rPr>
          <w:rFonts w:eastAsia="Times New Roman"/>
          <w:color w:val="000000" w:themeColor="text1"/>
        </w:rPr>
      </w:pPr>
      <w:r w:rsidRPr="0097543A">
        <w:rPr>
          <w:shd w:val="clear" w:color="auto" w:fill="FFFFFF"/>
        </w:rPr>
        <w:t>По степени охвата данных финансово-хозяйственных операций различаю сплошные и выборочные проверки.</w:t>
      </w:r>
    </w:p>
    <w:p w:rsidR="004F611A" w:rsidRDefault="00D40434" w:rsidP="00F07F62">
      <w:pPr>
        <w:widowControl w:val="0"/>
        <w:shd w:val="clear" w:color="auto" w:fill="FFFFFF"/>
        <w:suppressAutoHyphens/>
        <w:spacing w:after="0" w:line="360" w:lineRule="auto"/>
        <w:ind w:right="57" w:firstLine="709"/>
        <w:contextualSpacing/>
        <w:jc w:val="both"/>
        <w:rPr>
          <w:shd w:val="clear" w:color="auto" w:fill="FFFFFF"/>
        </w:rPr>
      </w:pPr>
      <w:r w:rsidRPr="0097543A">
        <w:rPr>
          <w:iCs/>
          <w:shd w:val="clear" w:color="auto" w:fill="FFFFFF"/>
        </w:rPr>
        <w:t>При сплошной проверке</w:t>
      </w:r>
      <w:r w:rsidRPr="0097543A">
        <w:rPr>
          <w:shd w:val="clear" w:color="auto" w:fill="FFFFFF"/>
        </w:rPr>
        <w:t> проверяются все массивы информации без исключения отно</w:t>
      </w:r>
      <w:r w:rsidR="0097543A">
        <w:rPr>
          <w:shd w:val="clear" w:color="auto" w:fill="FFFFFF"/>
        </w:rPr>
        <w:t>сительно хозяйственных процессов</w:t>
      </w:r>
      <w:r w:rsidRPr="0097543A">
        <w:rPr>
          <w:shd w:val="clear" w:color="auto" w:fill="FFFFFF"/>
        </w:rPr>
        <w:t>. На осн</w:t>
      </w:r>
      <w:r w:rsidR="0097543A">
        <w:rPr>
          <w:shd w:val="clear" w:color="auto" w:fill="FFFFFF"/>
        </w:rPr>
        <w:t>овании сплошной проверки налоговый инспектор</w:t>
      </w:r>
      <w:r w:rsidRPr="0097543A">
        <w:rPr>
          <w:shd w:val="clear" w:color="auto" w:fill="FFFFFF"/>
        </w:rPr>
        <w:t xml:space="preserve"> делает вывод о достоверности, целесообразности и законности отражения в бухгалтерском учете и отчетности действий и событий, совершенных экономическим субъектом за весь проверяемый период.</w:t>
      </w:r>
    </w:p>
    <w:p w:rsidR="00D40434" w:rsidRPr="0097543A" w:rsidRDefault="0097543A" w:rsidP="00F07F62">
      <w:pPr>
        <w:widowControl w:val="0"/>
        <w:shd w:val="clear" w:color="auto" w:fill="FFFFFF"/>
        <w:suppressAutoHyphens/>
        <w:spacing w:after="0" w:line="360" w:lineRule="auto"/>
        <w:ind w:right="57" w:firstLine="709"/>
        <w:contextualSpacing/>
        <w:jc w:val="both"/>
        <w:rPr>
          <w:shd w:val="clear" w:color="auto" w:fill="FFFFFF"/>
        </w:rPr>
      </w:pPr>
      <w:r>
        <w:rPr>
          <w:iCs/>
          <w:shd w:val="clear" w:color="auto" w:fill="FFFFFF"/>
        </w:rPr>
        <w:t>При выборочных проверках</w:t>
      </w:r>
      <w:r w:rsidR="00D40434" w:rsidRPr="0097543A">
        <w:rPr>
          <w:shd w:val="clear" w:color="auto" w:fill="FFFFFF"/>
        </w:rPr>
        <w:t> проверяется часть документов на выборку за тот или иной промежуток времени. Обычно берут периоды наиболее интенсивных и ответственных моментов совершения хозяйственно-финансовых операций: в последний месяц квартала, IV к</w:t>
      </w:r>
      <w:r>
        <w:rPr>
          <w:shd w:val="clear" w:color="auto" w:fill="FFFFFF"/>
        </w:rPr>
        <w:t>вартал, льготный период</w:t>
      </w:r>
      <w:r w:rsidR="00D40434" w:rsidRPr="0097543A">
        <w:rPr>
          <w:shd w:val="clear" w:color="auto" w:fill="FFFFFF"/>
        </w:rPr>
        <w:t xml:space="preserve"> в бюджетном процессе</w:t>
      </w:r>
      <w:r w:rsidR="004F611A">
        <w:rPr>
          <w:shd w:val="clear" w:color="auto" w:fill="FFFFFF"/>
        </w:rPr>
        <w:t>.</w:t>
      </w:r>
    </w:p>
    <w:p w:rsidR="005B61BB" w:rsidRDefault="005B61BB" w:rsidP="00F07F62">
      <w:pPr>
        <w:widowControl w:val="0"/>
        <w:suppressAutoHyphens/>
        <w:spacing w:after="0" w:line="360" w:lineRule="auto"/>
        <w:ind w:right="57" w:firstLine="709"/>
        <w:jc w:val="both"/>
      </w:pPr>
      <w:r>
        <w:t>В зависимости от субъекта:</w:t>
      </w:r>
      <w:r w:rsidR="00101D50">
        <w:t xml:space="preserve"> проверка налоговых органов, таможенных, следственных органов, органов внутренних дел.</w:t>
      </w:r>
    </w:p>
    <w:p w:rsidR="00EB33BC" w:rsidRDefault="00101D50" w:rsidP="00F07F62">
      <w:pPr>
        <w:widowControl w:val="0"/>
        <w:suppressAutoHyphens/>
        <w:spacing w:after="0" w:line="360" w:lineRule="auto"/>
        <w:ind w:right="57" w:firstLine="709"/>
        <w:jc w:val="both"/>
      </w:pPr>
      <w:r>
        <w:t>По месту проведений проверка может быть камеральной или выездной.</w:t>
      </w:r>
    </w:p>
    <w:p w:rsidR="00F24CF9" w:rsidRPr="00F24CF9" w:rsidRDefault="00F24CF9" w:rsidP="00F07F62">
      <w:pPr>
        <w:widowControl w:val="0"/>
        <w:suppressAutoHyphens/>
        <w:spacing w:after="0" w:line="360" w:lineRule="auto"/>
        <w:ind w:right="57" w:firstLine="709"/>
        <w:jc w:val="both"/>
      </w:pPr>
      <w:r w:rsidRPr="00F24CF9">
        <w:lastRenderedPageBreak/>
        <w:t>По источникам получения информации о результатах финансово-хозяйственной деятельности проверяемых субъектов налоговый контроль можно разделить на документальный и фактический.</w:t>
      </w:r>
    </w:p>
    <w:p w:rsidR="00F24CF9" w:rsidRPr="00F24CF9" w:rsidRDefault="00F24CF9" w:rsidP="00F07F62">
      <w:pPr>
        <w:widowControl w:val="0"/>
        <w:suppressAutoHyphens/>
        <w:spacing w:after="0" w:line="360" w:lineRule="auto"/>
        <w:ind w:right="57" w:firstLine="709"/>
        <w:jc w:val="both"/>
      </w:pPr>
      <w:r w:rsidRPr="00F24CF9">
        <w:t>Документальный контроль основан на изучении данных о проверяемом объекте, содержащихся в финансовых документах.</w:t>
      </w:r>
    </w:p>
    <w:p w:rsidR="00D375FA" w:rsidRDefault="00F24CF9" w:rsidP="00F07F62">
      <w:pPr>
        <w:widowControl w:val="0"/>
        <w:suppressAutoHyphens/>
        <w:spacing w:after="0" w:line="360" w:lineRule="auto"/>
        <w:ind w:right="57" w:firstLine="709"/>
        <w:jc w:val="both"/>
      </w:pPr>
      <w:r w:rsidRPr="00F24CF9">
        <w:t>Фактический контроль учитывает все источники информации и доказательства, в том числе показания свидетелей, результаты обследования, заключения экспертов.</w:t>
      </w:r>
    </w:p>
    <w:p w:rsidR="00101D50" w:rsidRDefault="00F07F62" w:rsidP="00F07F62">
      <w:pPr>
        <w:widowControl w:val="0"/>
        <w:suppressAutoHyphens/>
        <w:spacing w:after="0" w:line="360" w:lineRule="auto"/>
        <w:ind w:firstLine="709"/>
        <w:jc w:val="both"/>
      </w:pPr>
      <w:r>
        <w:t xml:space="preserve">На рисунке </w:t>
      </w:r>
      <w:r w:rsidR="00B85A6D">
        <w:t>4</w:t>
      </w:r>
      <w:r w:rsidR="00101D50">
        <w:t xml:space="preserve"> представлены виды налогового контроля.</w:t>
      </w:r>
    </w:p>
    <w:p w:rsidR="00101D50" w:rsidRDefault="00826470" w:rsidP="00F07F62">
      <w:pPr>
        <w:widowControl w:val="0"/>
        <w:suppressAutoHyphens/>
        <w:spacing w:after="0" w:line="360" w:lineRule="auto"/>
        <w:ind w:firstLine="709"/>
        <w:jc w:val="both"/>
      </w:pPr>
      <w:r>
        <w:rPr>
          <w:noProof/>
        </w:rPr>
        <w:drawing>
          <wp:inline distT="0" distB="0" distL="0" distR="0">
            <wp:extent cx="5471160" cy="1424940"/>
            <wp:effectExtent l="38100" t="0" r="1524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F611A" w:rsidRPr="00826470" w:rsidRDefault="00826470" w:rsidP="00F07F62">
      <w:pPr>
        <w:widowControl w:val="0"/>
        <w:suppressAutoHyphens/>
        <w:spacing w:after="0" w:line="360" w:lineRule="auto"/>
        <w:ind w:firstLine="709"/>
        <w:jc w:val="center"/>
      </w:pPr>
      <w:r>
        <w:t>Рису</w:t>
      </w:r>
      <w:r w:rsidR="00F07F62">
        <w:t xml:space="preserve">нок </w:t>
      </w:r>
      <w:r w:rsidR="00B85A6D">
        <w:t>4</w:t>
      </w:r>
      <w:r>
        <w:t xml:space="preserve"> – Виды налогового контроля </w:t>
      </w:r>
      <w:r w:rsidRPr="00826470">
        <w:t>[</w:t>
      </w:r>
      <w:r>
        <w:t>3, с.96</w:t>
      </w:r>
      <w:r w:rsidRPr="00826470">
        <w:t>]</w:t>
      </w:r>
    </w:p>
    <w:p w:rsidR="00826470" w:rsidRPr="00826470" w:rsidRDefault="00826470" w:rsidP="00F07F62">
      <w:pPr>
        <w:widowControl w:val="0"/>
        <w:suppressAutoHyphens/>
        <w:spacing w:after="0" w:line="360" w:lineRule="auto"/>
        <w:ind w:firstLine="709"/>
        <w:jc w:val="both"/>
        <w:rPr>
          <w:sz w:val="2"/>
        </w:rPr>
      </w:pPr>
    </w:p>
    <w:p w:rsidR="00F24CF9" w:rsidRDefault="00F24CF9" w:rsidP="00F07F62">
      <w:pPr>
        <w:widowControl w:val="0"/>
        <w:suppressAutoHyphens/>
        <w:spacing w:after="0" w:line="360" w:lineRule="auto"/>
        <w:ind w:right="57" w:firstLine="709"/>
        <w:jc w:val="both"/>
      </w:pPr>
      <w:r>
        <w:t>Фо</w:t>
      </w:r>
      <w:r w:rsidR="00C73280">
        <w:t xml:space="preserve">рмы и виды налогового контроля нужны для достижения целей налогового </w:t>
      </w:r>
      <w:r w:rsidR="00826470">
        <w:t>контроля.</w:t>
      </w:r>
      <w:r w:rsidR="00B85A6D">
        <w:t xml:space="preserve"> К таковым можно отнести: в</w:t>
      </w:r>
      <w:r>
        <w:t>ыявление налоговых правонарушений и преступлений;</w:t>
      </w:r>
      <w:r w:rsidR="00B85A6D">
        <w:t xml:space="preserve"> п</w:t>
      </w:r>
      <w:r>
        <w:t>редупреждение совершения</w:t>
      </w:r>
      <w:r w:rsidR="00E96964">
        <w:t xml:space="preserve"> налоговых преступлений</w:t>
      </w:r>
      <w:r>
        <w:t xml:space="preserve"> в будущем;</w:t>
      </w:r>
      <w:r w:rsidR="00B85A6D">
        <w:t xml:space="preserve"> о</w:t>
      </w:r>
      <w:r>
        <w:t>беспечение наступления налоговой ответственности</w:t>
      </w:r>
      <w:r w:rsidR="00E96964">
        <w:t xml:space="preserve"> за правонарушения</w:t>
      </w:r>
      <w:r>
        <w:t xml:space="preserve">. </w:t>
      </w:r>
    </w:p>
    <w:p w:rsidR="0085358F" w:rsidRDefault="00E96964" w:rsidP="00F07F62">
      <w:pPr>
        <w:widowControl w:val="0"/>
        <w:suppressAutoHyphens/>
        <w:spacing w:after="0" w:line="360" w:lineRule="auto"/>
        <w:ind w:right="57" w:firstLine="709"/>
        <w:jc w:val="both"/>
      </w:pPr>
      <w:r>
        <w:t>Для достижения целей</w:t>
      </w:r>
      <w:r w:rsidR="00C73280">
        <w:t xml:space="preserve"> налогового контроля </w:t>
      </w:r>
      <w:r>
        <w:t xml:space="preserve">определяется спектр </w:t>
      </w:r>
      <w:r w:rsidR="0085358F">
        <w:t>зада</w:t>
      </w:r>
      <w:r w:rsidR="00F07F62">
        <w:t xml:space="preserve">ч, представленный на рисунке </w:t>
      </w:r>
      <w:r w:rsidR="00B85A6D">
        <w:t>5</w:t>
      </w:r>
      <w:r w:rsidR="0085358F">
        <w:t>.</w:t>
      </w:r>
    </w:p>
    <w:p w:rsidR="0085358F" w:rsidRDefault="0085358F" w:rsidP="00F07F62">
      <w:pPr>
        <w:widowControl w:val="0"/>
        <w:suppressAutoHyphens/>
        <w:spacing w:after="0" w:line="360" w:lineRule="auto"/>
        <w:ind w:right="57" w:firstLine="709"/>
        <w:jc w:val="both"/>
      </w:pPr>
      <w:r>
        <w:rPr>
          <w:noProof/>
        </w:rPr>
        <w:drawing>
          <wp:inline distT="0" distB="0" distL="0" distR="0">
            <wp:extent cx="5532120" cy="2148840"/>
            <wp:effectExtent l="38100" t="0" r="3048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5358F" w:rsidRPr="005952C8" w:rsidRDefault="00B85A6D" w:rsidP="00F07F62">
      <w:pPr>
        <w:widowControl w:val="0"/>
        <w:suppressAutoHyphens/>
        <w:spacing w:after="0" w:line="360" w:lineRule="auto"/>
        <w:ind w:right="57" w:firstLine="709"/>
        <w:jc w:val="both"/>
      </w:pPr>
      <w:r>
        <w:t>Рисунок 1.5</w:t>
      </w:r>
      <w:r w:rsidR="0085358F">
        <w:t xml:space="preserve"> – Задачи для достижения целей налогового контроля</w:t>
      </w:r>
      <w:r w:rsidR="005952C8" w:rsidRPr="005952C8">
        <w:t>[</w:t>
      </w:r>
      <w:r w:rsidR="005952C8">
        <w:t>9</w:t>
      </w:r>
      <w:r w:rsidR="005952C8" w:rsidRPr="005952C8">
        <w:t>]</w:t>
      </w:r>
    </w:p>
    <w:p w:rsidR="006D6B7A" w:rsidRDefault="006D6B7A" w:rsidP="00F07F62">
      <w:pPr>
        <w:pStyle w:val="a4"/>
        <w:widowControl w:val="0"/>
        <w:tabs>
          <w:tab w:val="left" w:pos="851"/>
          <w:tab w:val="left" w:pos="993"/>
          <w:tab w:val="left" w:pos="1276"/>
          <w:tab w:val="left" w:pos="1843"/>
          <w:tab w:val="left" w:pos="1985"/>
        </w:tabs>
        <w:suppressAutoHyphens/>
        <w:spacing w:after="0" w:line="360" w:lineRule="auto"/>
        <w:ind w:left="0" w:right="57" w:firstLine="709"/>
        <w:jc w:val="both"/>
      </w:pPr>
      <w:r>
        <w:lastRenderedPageBreak/>
        <w:t>Налоговый контроль является одной из ф</w:t>
      </w:r>
      <w:r w:rsidR="00E96964">
        <w:t>орм управленческой деятельности. Его ф</w:t>
      </w:r>
      <w:r>
        <w:t>ункции, эффективность, содержание, результат и порядок применения направлены на постоянный анализ и наблюдение за исполнением существующих норм нало</w:t>
      </w:r>
      <w:r w:rsidR="003A443B">
        <w:t>гового законодательства.</w:t>
      </w:r>
    </w:p>
    <w:p w:rsidR="00EB33BC" w:rsidRDefault="006D6B7A" w:rsidP="00F07F62">
      <w:pPr>
        <w:pStyle w:val="a4"/>
        <w:widowControl w:val="0"/>
        <w:tabs>
          <w:tab w:val="left" w:pos="851"/>
          <w:tab w:val="left" w:pos="993"/>
          <w:tab w:val="left" w:pos="1276"/>
          <w:tab w:val="left" w:pos="1843"/>
          <w:tab w:val="left" w:pos="1985"/>
        </w:tabs>
        <w:suppressAutoHyphens/>
        <w:spacing w:after="0" w:line="360" w:lineRule="auto"/>
        <w:ind w:left="0" w:right="57" w:firstLine="709"/>
        <w:jc w:val="both"/>
      </w:pPr>
      <w:r>
        <w:t xml:space="preserve">Все формы и </w:t>
      </w:r>
      <w:r w:rsidR="00E96964">
        <w:t xml:space="preserve">виды </w:t>
      </w:r>
      <w:r>
        <w:t>налогового контроля также направлены на постоянный контроль процедуры нал</w:t>
      </w:r>
      <w:r w:rsidR="00E96964">
        <w:t>огообложения</w:t>
      </w:r>
      <w:r>
        <w:t>, на своевременное в</w:t>
      </w:r>
      <w:r w:rsidR="00E96964">
        <w:t>ыявление и анализ правонарушений</w:t>
      </w:r>
      <w:r>
        <w:t>, а также на постоянное совершенствование и развитие функции</w:t>
      </w:r>
      <w:r w:rsidR="005952C8">
        <w:t xml:space="preserve"> существующей системы </w:t>
      </w:r>
      <w:r w:rsidR="005952C8" w:rsidRPr="005952C8">
        <w:t>[</w:t>
      </w:r>
      <w:r w:rsidR="005952C8">
        <w:t>6</w:t>
      </w:r>
      <w:r w:rsidR="005952C8" w:rsidRPr="005952C8">
        <w:t>]</w:t>
      </w:r>
      <w:r w:rsidR="005952C8">
        <w:t>.</w:t>
      </w:r>
    </w:p>
    <w:p w:rsidR="00F07F62" w:rsidRPr="005952C8" w:rsidRDefault="00F07F62" w:rsidP="00F07F62">
      <w:pPr>
        <w:pStyle w:val="a4"/>
        <w:widowControl w:val="0"/>
        <w:tabs>
          <w:tab w:val="left" w:pos="851"/>
          <w:tab w:val="left" w:pos="993"/>
          <w:tab w:val="left" w:pos="1276"/>
          <w:tab w:val="left" w:pos="1843"/>
          <w:tab w:val="left" w:pos="1985"/>
        </w:tabs>
        <w:suppressAutoHyphens/>
        <w:spacing w:after="0" w:line="360" w:lineRule="auto"/>
        <w:ind w:left="0" w:right="57" w:firstLine="709"/>
        <w:jc w:val="both"/>
      </w:pPr>
    </w:p>
    <w:p w:rsidR="0024607E" w:rsidRDefault="0024607E" w:rsidP="00F07F62">
      <w:pPr>
        <w:widowControl w:val="0"/>
        <w:suppressAutoHyphens/>
        <w:spacing w:after="0" w:line="360" w:lineRule="auto"/>
        <w:ind w:firstLine="709"/>
        <w:jc w:val="center"/>
        <w:rPr>
          <w:b/>
        </w:rPr>
      </w:pPr>
      <w:r w:rsidRPr="005C1CE3">
        <w:rPr>
          <w:b/>
        </w:rPr>
        <w:t>СПИСОК ИСПОЛЬЗОВАННЫХ ИСТОЧНИКОВ</w:t>
      </w:r>
      <w:bookmarkStart w:id="1" w:name="_GoBack"/>
      <w:bookmarkEnd w:id="1"/>
    </w:p>
    <w:p w:rsidR="00F07F62" w:rsidRPr="005C1CE3" w:rsidRDefault="00F07F62" w:rsidP="00F07F62">
      <w:pPr>
        <w:widowControl w:val="0"/>
        <w:suppressAutoHyphens/>
        <w:spacing w:after="0" w:line="360" w:lineRule="auto"/>
        <w:ind w:firstLine="709"/>
        <w:jc w:val="center"/>
        <w:rPr>
          <w:b/>
        </w:rPr>
      </w:pPr>
    </w:p>
    <w:p w:rsidR="0085358F" w:rsidRDefault="0085358F" w:rsidP="00F07F62">
      <w:pPr>
        <w:widowControl w:val="0"/>
        <w:tabs>
          <w:tab w:val="left" w:pos="851"/>
          <w:tab w:val="left" w:pos="993"/>
        </w:tabs>
        <w:suppressAutoHyphens/>
        <w:spacing w:after="0" w:line="360" w:lineRule="auto"/>
        <w:ind w:right="57" w:firstLine="709"/>
        <w:contextualSpacing/>
        <w:jc w:val="both"/>
      </w:pPr>
      <w:r>
        <w:t xml:space="preserve">1. </w:t>
      </w:r>
      <w:hyperlink r:id="rId23" w:history="1">
        <w:r w:rsidR="0024607E" w:rsidRPr="0085358F">
          <w:rPr>
            <w:rStyle w:val="a3"/>
            <w:bCs/>
            <w:color w:val="auto"/>
            <w:u w:val="none"/>
            <w:shd w:val="clear" w:color="auto" w:fill="FFFFFF"/>
          </w:rPr>
          <w:t>«Налоговый кодекс Российской Федерации (часть первая)» от 31.07.1998 N 146-ФЗ (ред. от 20.04.2021) (с изм. и доп., вступ. в силу с 01.07.2021)</w:t>
        </w:r>
      </w:hyperlink>
      <w:r w:rsidR="0024607E" w:rsidRPr="005E5754">
        <w:t>[</w:t>
      </w:r>
      <w:r w:rsidR="0024607E">
        <w:t>Электронный ресурс</w:t>
      </w:r>
      <w:r w:rsidR="0024607E" w:rsidRPr="005E5754">
        <w:t>]</w:t>
      </w:r>
      <w:r w:rsidR="0024607E">
        <w:t>.</w:t>
      </w:r>
    </w:p>
    <w:p w:rsidR="0085358F" w:rsidRDefault="0085358F" w:rsidP="00F07F62">
      <w:pPr>
        <w:widowControl w:val="0"/>
        <w:tabs>
          <w:tab w:val="left" w:pos="851"/>
          <w:tab w:val="left" w:pos="993"/>
        </w:tabs>
        <w:suppressAutoHyphens/>
        <w:spacing w:after="0" w:line="360" w:lineRule="auto"/>
        <w:ind w:right="57" w:firstLine="709"/>
        <w:contextualSpacing/>
        <w:jc w:val="both"/>
      </w:pPr>
      <w:r>
        <w:t xml:space="preserve">2. </w:t>
      </w:r>
      <w:r w:rsidR="003A443B">
        <w:t xml:space="preserve">Быкова Н.Н. </w:t>
      </w:r>
      <w:r w:rsidR="003A443B" w:rsidRPr="003A443B">
        <w:t>Классификация форм и методов налогового контроля в Российской Федерации</w:t>
      </w:r>
      <w:r w:rsidR="003A443B">
        <w:t xml:space="preserve"> //</w:t>
      </w:r>
      <w:r w:rsidR="005952C8">
        <w:t xml:space="preserve"> Карельский научный журнал, 2019</w:t>
      </w:r>
      <w:r w:rsidR="003A443B">
        <w:t>.</w:t>
      </w:r>
    </w:p>
    <w:p w:rsidR="005952C8" w:rsidRDefault="0085358F" w:rsidP="00F07F62">
      <w:pPr>
        <w:widowControl w:val="0"/>
        <w:tabs>
          <w:tab w:val="left" w:pos="851"/>
          <w:tab w:val="left" w:pos="993"/>
        </w:tabs>
        <w:suppressAutoHyphens/>
        <w:spacing w:after="0" w:line="360" w:lineRule="auto"/>
        <w:ind w:right="57" w:firstLine="709"/>
        <w:contextualSpacing/>
        <w:jc w:val="both"/>
      </w:pPr>
      <w:r>
        <w:t xml:space="preserve">3. </w:t>
      </w:r>
      <w:r w:rsidR="003A443B" w:rsidRPr="003A443B">
        <w:t>Грачева Е.Ю., Ивлиева М.Ф., Соколова Э.Д.</w:t>
      </w:r>
      <w:r w:rsidR="003A443B">
        <w:t xml:space="preserve"> Налоговое право: Учебник / Е.Ю. Грачева, М.Ф. Ивлиева, Э.Д. Соколова. </w:t>
      </w:r>
      <w:r w:rsidR="005952C8">
        <w:t xml:space="preserve">– </w:t>
      </w:r>
      <w:r w:rsidR="003A443B">
        <w:t>М</w:t>
      </w:r>
      <w:r w:rsidR="005952C8">
        <w:t>.: Юристъ, 2018</w:t>
      </w:r>
      <w:r w:rsidR="003A443B">
        <w:t xml:space="preserve">. </w:t>
      </w:r>
      <w:r w:rsidR="005952C8">
        <w:t>–</w:t>
      </w:r>
      <w:r w:rsidR="003A443B">
        <w:t xml:space="preserve"> 223 с. </w:t>
      </w:r>
    </w:p>
    <w:p w:rsidR="005952C8" w:rsidRDefault="0085358F" w:rsidP="00F07F62">
      <w:pPr>
        <w:widowControl w:val="0"/>
        <w:tabs>
          <w:tab w:val="left" w:pos="851"/>
          <w:tab w:val="left" w:pos="993"/>
        </w:tabs>
        <w:suppressAutoHyphens/>
        <w:spacing w:after="0" w:line="360" w:lineRule="auto"/>
        <w:ind w:right="57" w:firstLine="709"/>
        <w:contextualSpacing/>
        <w:jc w:val="both"/>
      </w:pPr>
      <w:r>
        <w:t xml:space="preserve">4. </w:t>
      </w:r>
      <w:r w:rsidR="00D02085">
        <w:t>Козырин, А. Н. Налоговое право [Текст]: учебник для бакалавриата / А. Н. Козырин; Нац. исслед. ун-т «Высшая школа экономики». </w:t>
      </w:r>
      <w:r w:rsidR="005952C8">
        <w:t>–</w:t>
      </w:r>
      <w:r w:rsidR="00D02085">
        <w:t xml:space="preserve"> М.: Изд. дом Высшей школы экономики, 2021. </w:t>
      </w:r>
      <w:r w:rsidR="005952C8">
        <w:t xml:space="preserve">– </w:t>
      </w:r>
      <w:r w:rsidR="00D02085">
        <w:t xml:space="preserve">с. </w:t>
      </w:r>
      <w:r w:rsidR="005952C8">
        <w:t>487.</w:t>
      </w:r>
    </w:p>
    <w:p w:rsidR="0085358F" w:rsidRDefault="0085358F" w:rsidP="00F07F62">
      <w:pPr>
        <w:widowControl w:val="0"/>
        <w:tabs>
          <w:tab w:val="left" w:pos="851"/>
          <w:tab w:val="left" w:pos="993"/>
        </w:tabs>
        <w:suppressAutoHyphens/>
        <w:spacing w:after="0" w:line="360" w:lineRule="auto"/>
        <w:ind w:right="57" w:firstLine="709"/>
        <w:contextualSpacing/>
        <w:jc w:val="both"/>
      </w:pPr>
      <w:r>
        <w:t xml:space="preserve">5. </w:t>
      </w:r>
      <w:r w:rsidR="00DD2B5E">
        <w:t>Фарикова</w:t>
      </w:r>
      <w:r w:rsidR="00081399">
        <w:t xml:space="preserve"> Е.А. Ф</w:t>
      </w:r>
      <w:r w:rsidR="00081399" w:rsidRPr="00081399">
        <w:t>ормы налогового контроля по современному российскому законодательству</w:t>
      </w:r>
      <w:r w:rsidR="00081399">
        <w:t xml:space="preserve"> // Современная научная мысль, 2019.</w:t>
      </w:r>
    </w:p>
    <w:p w:rsidR="0085358F" w:rsidRDefault="0085358F" w:rsidP="00F07F62">
      <w:pPr>
        <w:widowControl w:val="0"/>
        <w:tabs>
          <w:tab w:val="left" w:pos="851"/>
          <w:tab w:val="left" w:pos="993"/>
        </w:tabs>
        <w:suppressAutoHyphens/>
        <w:spacing w:after="0" w:line="360" w:lineRule="auto"/>
        <w:ind w:right="57" w:firstLine="709"/>
        <w:contextualSpacing/>
        <w:jc w:val="both"/>
      </w:pPr>
      <w:r>
        <w:t xml:space="preserve">6. </w:t>
      </w:r>
      <w:r w:rsidR="003A443B" w:rsidRPr="003A443B">
        <w:t>Цинделиани И.А., Батяева А.</w:t>
      </w:r>
      <w:r w:rsidR="003A443B">
        <w:t xml:space="preserve">Р., Бурова А.С. Налоговое право // </w:t>
      </w:r>
      <w:r w:rsidR="003A443B" w:rsidRPr="003A443B">
        <w:t>Институт экономики и права Ивана Кушнира</w:t>
      </w:r>
      <w:r w:rsidR="003A443B">
        <w:t>, 2019.</w:t>
      </w:r>
    </w:p>
    <w:p w:rsidR="0085358F" w:rsidRDefault="0085358F" w:rsidP="00F07F62">
      <w:pPr>
        <w:widowControl w:val="0"/>
        <w:tabs>
          <w:tab w:val="left" w:pos="851"/>
          <w:tab w:val="left" w:pos="993"/>
        </w:tabs>
        <w:suppressAutoHyphens/>
        <w:spacing w:after="0" w:line="360" w:lineRule="auto"/>
        <w:ind w:right="57" w:firstLine="709"/>
        <w:contextualSpacing/>
        <w:jc w:val="both"/>
      </w:pPr>
      <w:r>
        <w:t xml:space="preserve">7. </w:t>
      </w:r>
      <w:r w:rsidR="00DD2B5E">
        <w:t xml:space="preserve">Шадурская М.М. Налоги и налогообложение [Текст]: учебник / [М. М. Шадурская, Е. А. Смородина, Т. В. Бакунова и др.]; М-во науки и высш. образования Рос. Федерации, Урал. гос. экон. ун-т. </w:t>
      </w:r>
      <w:r w:rsidR="005952C8">
        <w:t>–</w:t>
      </w:r>
      <w:r w:rsidR="00DD2B5E">
        <w:t xml:space="preserve"> 2-е изд., перераб. и доп. </w:t>
      </w:r>
      <w:r w:rsidR="005952C8">
        <w:t>–</w:t>
      </w:r>
      <w:r w:rsidR="00DD2B5E">
        <w:t xml:space="preserve"> Екатеринбург: [Изд-во Урал. гос. экон. ун-та], 2019. </w:t>
      </w:r>
      <w:r w:rsidR="005952C8">
        <w:t>–</w:t>
      </w:r>
      <w:r w:rsidR="00DD2B5E">
        <w:t xml:space="preserve"> 216 с.</w:t>
      </w:r>
    </w:p>
    <w:p w:rsidR="005952C8" w:rsidRDefault="005952C8" w:rsidP="00F07F62">
      <w:pPr>
        <w:widowControl w:val="0"/>
        <w:tabs>
          <w:tab w:val="left" w:pos="851"/>
          <w:tab w:val="left" w:pos="993"/>
        </w:tabs>
        <w:suppressAutoHyphens/>
        <w:spacing w:after="0" w:line="360" w:lineRule="auto"/>
        <w:ind w:right="57" w:firstLine="709"/>
        <w:contextualSpacing/>
        <w:jc w:val="both"/>
      </w:pPr>
      <w:r>
        <w:lastRenderedPageBreak/>
        <w:t>8. Щебелев А.В.Основные цели выездной налоговой проверки // Московский научный журнал, 2019.</w:t>
      </w:r>
    </w:p>
    <w:p w:rsidR="005952C8" w:rsidRDefault="005952C8" w:rsidP="00F07F62">
      <w:pPr>
        <w:widowControl w:val="0"/>
        <w:tabs>
          <w:tab w:val="left" w:pos="851"/>
          <w:tab w:val="left" w:pos="993"/>
        </w:tabs>
        <w:suppressAutoHyphens/>
        <w:spacing w:after="0" w:line="360" w:lineRule="auto"/>
        <w:ind w:right="57" w:firstLine="709"/>
        <w:contextualSpacing/>
        <w:jc w:val="both"/>
      </w:pPr>
      <w:r>
        <w:t>9. Явдохин М.Л.Задачи для достижения целей налогового контроля</w:t>
      </w:r>
      <w:r w:rsidRPr="00C31EF0">
        <w:t>. – Иркутск: ИрГУПС</w:t>
      </w:r>
      <w:r>
        <w:t>, 2020.</w:t>
      </w:r>
    </w:p>
    <w:p w:rsidR="00E35296" w:rsidRDefault="00EA4A40" w:rsidP="00F07F62">
      <w:pPr>
        <w:widowControl w:val="0"/>
        <w:tabs>
          <w:tab w:val="right" w:pos="9354"/>
        </w:tabs>
        <w:suppressAutoHyphens/>
        <w:spacing w:after="0" w:line="360" w:lineRule="auto"/>
        <w:ind w:firstLine="709"/>
        <w:contextualSpacing/>
        <w:jc w:val="both"/>
        <w:rPr>
          <w:color w:val="000000" w:themeColor="text1"/>
        </w:rPr>
      </w:pPr>
      <w:r>
        <w:t xml:space="preserve">10. </w:t>
      </w:r>
      <w:r w:rsidR="00E35296">
        <w:t>Яганов А.Е. Цели камеральных проверок</w:t>
      </w:r>
      <w:r w:rsidR="00E35296" w:rsidRPr="00CC580D">
        <w:rPr>
          <w:color w:val="000000" w:themeColor="text1"/>
        </w:rPr>
        <w:t>.</w:t>
      </w:r>
      <w:r w:rsidR="00E35296" w:rsidRPr="00C31EF0">
        <w:t>– М.:</w:t>
      </w:r>
      <w:r w:rsidR="00E35296">
        <w:t>Налоги</w:t>
      </w:r>
      <w:r w:rsidR="00E35296" w:rsidRPr="00C31EF0">
        <w:t>, 201</w:t>
      </w:r>
      <w:r w:rsidR="00E35296">
        <w:t>9. – с.2.</w:t>
      </w:r>
    </w:p>
    <w:p w:rsidR="00E35296" w:rsidRDefault="00EA4A40" w:rsidP="00F07F62">
      <w:pPr>
        <w:widowControl w:val="0"/>
        <w:tabs>
          <w:tab w:val="right" w:pos="9354"/>
        </w:tabs>
        <w:suppressAutoHyphens/>
        <w:spacing w:after="0" w:line="360" w:lineRule="auto"/>
        <w:ind w:firstLine="709"/>
        <w:contextualSpacing/>
        <w:jc w:val="both"/>
        <w:rPr>
          <w:color w:val="000000" w:themeColor="text1"/>
        </w:rPr>
      </w:pPr>
      <w:r>
        <w:t>11</w:t>
      </w:r>
      <w:r w:rsidR="0085358F">
        <w:t xml:space="preserve">. </w:t>
      </w:r>
      <w:r w:rsidR="006C1D51">
        <w:t>Официальный сайт федеральной налогов</w:t>
      </w:r>
      <w:r w:rsidR="005952C8">
        <w:t>ой службы [Электронный ресурс].</w:t>
      </w:r>
    </w:p>
    <w:p w:rsidR="006C1D51" w:rsidRPr="00E35296" w:rsidRDefault="006C1D51" w:rsidP="00F07F62">
      <w:pPr>
        <w:widowControl w:val="0"/>
        <w:tabs>
          <w:tab w:val="right" w:pos="9354"/>
        </w:tabs>
        <w:suppressAutoHyphens/>
        <w:spacing w:after="0" w:line="360" w:lineRule="auto"/>
        <w:ind w:firstLine="709"/>
        <w:contextualSpacing/>
        <w:jc w:val="both"/>
        <w:rPr>
          <w:color w:val="000000" w:themeColor="text1"/>
        </w:rPr>
      </w:pPr>
      <w:r w:rsidRPr="0085358F">
        <w:rPr>
          <w:lang w:val="en-US"/>
        </w:rPr>
        <w:t>URL</w:t>
      </w:r>
      <w:r>
        <w:t>:</w:t>
      </w:r>
      <w:r w:rsidRPr="0085358F">
        <w:rPr>
          <w:lang w:val="en-US"/>
        </w:rPr>
        <w:t>https</w:t>
      </w:r>
      <w:r w:rsidRPr="006C1D51">
        <w:t>://</w:t>
      </w:r>
      <w:r w:rsidRPr="0085358F">
        <w:rPr>
          <w:lang w:val="en-US"/>
        </w:rPr>
        <w:t>www</w:t>
      </w:r>
      <w:r w:rsidRPr="006C1D51">
        <w:t>.</w:t>
      </w:r>
      <w:r w:rsidRPr="0085358F">
        <w:rPr>
          <w:lang w:val="en-US"/>
        </w:rPr>
        <w:t>nalog</w:t>
      </w:r>
      <w:r w:rsidRPr="006C1D51">
        <w:t>.</w:t>
      </w:r>
      <w:r w:rsidRPr="0085358F">
        <w:rPr>
          <w:lang w:val="en-US"/>
        </w:rPr>
        <w:t>ru</w:t>
      </w:r>
      <w:r w:rsidRPr="006C1D51">
        <w:t>/</w:t>
      </w:r>
      <w:r w:rsidRPr="0085358F">
        <w:rPr>
          <w:lang w:val="en-US"/>
        </w:rPr>
        <w:t>rn</w:t>
      </w:r>
      <w:r w:rsidRPr="006C1D51">
        <w:t>77/</w:t>
      </w:r>
      <w:r w:rsidRPr="0085358F">
        <w:rPr>
          <w:lang w:val="en-US"/>
        </w:rPr>
        <w:t>taxation</w:t>
      </w:r>
      <w:r w:rsidRPr="006C1D51">
        <w:t>/</w:t>
      </w:r>
      <w:r w:rsidRPr="0085358F">
        <w:rPr>
          <w:lang w:val="en-US"/>
        </w:rPr>
        <w:t>reference</w:t>
      </w:r>
      <w:r w:rsidRPr="006C1D51">
        <w:t>_</w:t>
      </w:r>
      <w:r w:rsidRPr="0085358F">
        <w:rPr>
          <w:lang w:val="en-US"/>
        </w:rPr>
        <w:t>work</w:t>
      </w:r>
      <w:r w:rsidRPr="006C1D51">
        <w:t>/</w:t>
      </w:r>
      <w:r w:rsidRPr="0085358F">
        <w:rPr>
          <w:lang w:val="en-US"/>
        </w:rPr>
        <w:t>desk</w:t>
      </w:r>
      <w:r w:rsidRPr="006C1D51">
        <w:t>_</w:t>
      </w:r>
      <w:r w:rsidRPr="0085358F">
        <w:rPr>
          <w:lang w:val="en-US"/>
        </w:rPr>
        <w:t>audits</w:t>
      </w:r>
      <w:r w:rsidRPr="006C1D51">
        <w:t>/</w:t>
      </w:r>
      <w:r w:rsidR="0085358F">
        <w:t>.</w:t>
      </w:r>
    </w:p>
    <w:p w:rsidR="0085358F" w:rsidRDefault="0085358F" w:rsidP="00F07F62">
      <w:pPr>
        <w:pStyle w:val="a4"/>
        <w:widowControl w:val="0"/>
        <w:tabs>
          <w:tab w:val="left" w:pos="851"/>
          <w:tab w:val="left" w:pos="993"/>
        </w:tabs>
        <w:suppressAutoHyphens/>
        <w:spacing w:after="0" w:line="360" w:lineRule="auto"/>
        <w:ind w:left="0" w:firstLine="709"/>
        <w:jc w:val="center"/>
        <w:rPr>
          <w:b/>
        </w:rPr>
      </w:pPr>
    </w:p>
    <w:p w:rsidR="00921E39" w:rsidRPr="00D73B91" w:rsidRDefault="00F07F62" w:rsidP="00F07F62">
      <w:pPr>
        <w:pStyle w:val="a4"/>
        <w:widowControl w:val="0"/>
        <w:tabs>
          <w:tab w:val="left" w:pos="851"/>
          <w:tab w:val="left" w:pos="993"/>
        </w:tabs>
        <w:suppressAutoHyphens/>
        <w:spacing w:after="0" w:line="360" w:lineRule="auto"/>
        <w:ind w:left="0" w:firstLine="709"/>
        <w:jc w:val="center"/>
        <w:rPr>
          <w:b/>
          <w:lang w:val="en-US"/>
        </w:rPr>
      </w:pPr>
      <w:r>
        <w:rPr>
          <w:b/>
          <w:lang w:val="en-US"/>
        </w:rPr>
        <w:t>REFERENCES</w:t>
      </w:r>
    </w:p>
    <w:p w:rsidR="005952C8" w:rsidRPr="00E35296" w:rsidRDefault="005952C8" w:rsidP="00F07F62">
      <w:pPr>
        <w:spacing w:after="0"/>
        <w:ind w:firstLine="709"/>
        <w:rPr>
          <w:lang w:val="en-US"/>
        </w:rPr>
      </w:pP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1. "The Tax Code of the Russian Federation (part one)" of 31.07.1998 N 146-FZ (ed. of 20.04.2021) (with amendments and additions, intro. effective from 01.07.2021) [Electronic resource].</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2. Bykov N. N. The classification of forms and methods of tax control in the Russian Federation // the Karelian scientific journal, 2019.</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3. Elena gratcheva, M. F. Ivlieva, Sokolova E. D. Tax law: Textbook / E. Y. Grachev, M. F. Ivlieva, E. D. Sokolov. – M.: Yurist, 2018. – 223 p.</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4. Kozyrin, A. N. Tax law [Text]: textbook for undergraduate studies / A. N. Kozyrin; Nats. research. uni-t "Higher School of Economics". - M.: Publishing house of the Higher School of Economics, 2021. - p. 487.</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5. Farikova E. A. Forms of tax control under modern Russian legislation // Modern Scientific Thought, 2019.</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6. Tsindeliani I. A., Batyaeva A. R., Burova A. S. Tax law // Ivan Kushnir Institute of Economics and Law, 2019.</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t>7. Shadurskaya M. M. Taxes and taxation [Text]: textbook / [M. M. Shadurskaya, E. A. Smorodina, T. V. Bakunova, etc.]; M-in Science and Higher Education. education grew. Federation, Ural State Economy. un-T.-2nd ed., reprint. and additional-Yekaterinburg: [Publishing house of the Ural State Economy. un-ta], 2019 – - 216 p.</w:t>
      </w:r>
    </w:p>
    <w:p w:rsidR="005952C8" w:rsidRPr="005952C8" w:rsidRDefault="005952C8" w:rsidP="00F07F62">
      <w:pPr>
        <w:widowControl w:val="0"/>
        <w:suppressAutoHyphens/>
        <w:spacing w:after="0" w:line="360" w:lineRule="auto"/>
        <w:ind w:right="57" w:firstLine="709"/>
        <w:contextualSpacing/>
        <w:jc w:val="both"/>
        <w:rPr>
          <w:lang w:val="en-US"/>
        </w:rPr>
      </w:pPr>
      <w:r w:rsidRPr="005952C8">
        <w:rPr>
          <w:lang w:val="en-US"/>
        </w:rPr>
        <w:lastRenderedPageBreak/>
        <w:t>8. Shchebelev A.V. The main goals of an on-site tax audit // Moscow Scientific Journal, 2019.</w:t>
      </w:r>
    </w:p>
    <w:p w:rsidR="005952C8" w:rsidRPr="00E35296" w:rsidRDefault="005952C8" w:rsidP="00F07F62">
      <w:pPr>
        <w:widowControl w:val="0"/>
        <w:suppressAutoHyphens/>
        <w:spacing w:after="0" w:line="360" w:lineRule="auto"/>
        <w:ind w:right="57" w:firstLine="709"/>
        <w:contextualSpacing/>
        <w:jc w:val="both"/>
        <w:rPr>
          <w:lang w:val="en-US"/>
        </w:rPr>
      </w:pPr>
      <w:r w:rsidRPr="005952C8">
        <w:rPr>
          <w:lang w:val="en-US"/>
        </w:rPr>
        <w:t>9. Yavdokhin M. L. Tasks for achieving the goals of tax control. - Irkutsk: IrGUPS, 2020.</w:t>
      </w:r>
    </w:p>
    <w:p w:rsidR="00EA4A40" w:rsidRPr="00E35296" w:rsidRDefault="00EA4A40" w:rsidP="00F07F62">
      <w:pPr>
        <w:widowControl w:val="0"/>
        <w:suppressAutoHyphens/>
        <w:spacing w:after="0" w:line="360" w:lineRule="auto"/>
        <w:ind w:right="57" w:firstLine="709"/>
        <w:contextualSpacing/>
        <w:jc w:val="both"/>
        <w:rPr>
          <w:lang w:val="en-US"/>
        </w:rPr>
      </w:pPr>
      <w:r w:rsidRPr="00E35296">
        <w:rPr>
          <w:lang w:val="en-US"/>
        </w:rPr>
        <w:t xml:space="preserve">10. </w:t>
      </w:r>
      <w:r w:rsidR="00E35296" w:rsidRPr="00E35296">
        <w:rPr>
          <w:color w:val="000000"/>
          <w:szCs w:val="20"/>
          <w:lang w:val="en-US"/>
        </w:rPr>
        <w:t>Yaganov A. E. The goals of desk inspections. - M.: Taxes, 2019. - p.2.</w:t>
      </w:r>
    </w:p>
    <w:p w:rsidR="005952C8" w:rsidRPr="005952C8" w:rsidRDefault="00EA4A40" w:rsidP="00F07F62">
      <w:pPr>
        <w:widowControl w:val="0"/>
        <w:suppressAutoHyphens/>
        <w:spacing w:after="0" w:line="360" w:lineRule="auto"/>
        <w:ind w:right="57" w:firstLine="709"/>
        <w:contextualSpacing/>
        <w:jc w:val="both"/>
        <w:rPr>
          <w:lang w:val="en-US"/>
        </w:rPr>
      </w:pPr>
      <w:r>
        <w:rPr>
          <w:lang w:val="en-US"/>
        </w:rPr>
        <w:t>1</w:t>
      </w:r>
      <w:r w:rsidRPr="00EA4A40">
        <w:rPr>
          <w:lang w:val="en-US"/>
        </w:rPr>
        <w:t>1</w:t>
      </w:r>
      <w:r w:rsidR="005952C8" w:rsidRPr="005952C8">
        <w:rPr>
          <w:lang w:val="en-US"/>
        </w:rPr>
        <w:t>. Official website of the Federal Tax Service [Electronic resource].</w:t>
      </w:r>
    </w:p>
    <w:p w:rsidR="00291745" w:rsidRPr="006C1D51" w:rsidRDefault="005952C8" w:rsidP="00F07F62">
      <w:pPr>
        <w:widowControl w:val="0"/>
        <w:suppressAutoHyphens/>
        <w:spacing w:after="0" w:line="360" w:lineRule="auto"/>
        <w:ind w:right="57" w:firstLine="709"/>
        <w:contextualSpacing/>
        <w:jc w:val="both"/>
        <w:rPr>
          <w:lang w:val="en-US"/>
        </w:rPr>
      </w:pPr>
      <w:r w:rsidRPr="005952C8">
        <w:rPr>
          <w:lang w:val="en-US"/>
        </w:rPr>
        <w:t>URL:https://www.nalog.ru/rn77/taxation/reference_work/desk_audits/.</w:t>
      </w:r>
    </w:p>
    <w:sectPr w:rsidR="00291745" w:rsidRPr="006C1D51" w:rsidSect="00B85A6D">
      <w:footerReference w:type="default" r:id="rId24"/>
      <w:pgSz w:w="11906" w:h="16838"/>
      <w:pgMar w:top="1134" w:right="850" w:bottom="1134" w:left="1701" w:header="113" w:footer="113"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D5" w:rsidRDefault="007173D5" w:rsidP="00291745">
      <w:pPr>
        <w:spacing w:after="0" w:line="240" w:lineRule="auto"/>
      </w:pPr>
      <w:r>
        <w:separator/>
      </w:r>
    </w:p>
  </w:endnote>
  <w:endnote w:type="continuationSeparator" w:id="1">
    <w:p w:rsidR="007173D5" w:rsidRDefault="007173D5" w:rsidP="00291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C8" w:rsidRDefault="005952C8" w:rsidP="00F07F62">
    <w:pPr>
      <w:pStyle w:val="a9"/>
      <w:ind w:right="1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D5" w:rsidRDefault="007173D5" w:rsidP="00291745">
      <w:pPr>
        <w:spacing w:after="0" w:line="240" w:lineRule="auto"/>
      </w:pPr>
      <w:r>
        <w:separator/>
      </w:r>
    </w:p>
  </w:footnote>
  <w:footnote w:type="continuationSeparator" w:id="1">
    <w:p w:rsidR="007173D5" w:rsidRDefault="007173D5" w:rsidP="00291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9F3"/>
    <w:multiLevelType w:val="hybridMultilevel"/>
    <w:tmpl w:val="8D72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95602"/>
    <w:multiLevelType w:val="multilevel"/>
    <w:tmpl w:val="8A2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30748"/>
    <w:multiLevelType w:val="hybridMultilevel"/>
    <w:tmpl w:val="E506B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1C523F"/>
    <w:multiLevelType w:val="multilevel"/>
    <w:tmpl w:val="0A9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B7301"/>
    <w:multiLevelType w:val="hybridMultilevel"/>
    <w:tmpl w:val="0BDC4EA0"/>
    <w:lvl w:ilvl="0" w:tplc="02BC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2B6045"/>
    <w:multiLevelType w:val="hybridMultilevel"/>
    <w:tmpl w:val="F6662C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815DF"/>
    <w:multiLevelType w:val="hybridMultilevel"/>
    <w:tmpl w:val="42AC3A36"/>
    <w:lvl w:ilvl="0" w:tplc="A5F2D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2C1081"/>
    <w:multiLevelType w:val="hybridMultilevel"/>
    <w:tmpl w:val="8C82EE74"/>
    <w:lvl w:ilvl="0" w:tplc="B3F8A0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3A56256D"/>
    <w:multiLevelType w:val="multilevel"/>
    <w:tmpl w:val="010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C50BE"/>
    <w:multiLevelType w:val="hybridMultilevel"/>
    <w:tmpl w:val="7952A16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1004079"/>
    <w:multiLevelType w:val="multilevel"/>
    <w:tmpl w:val="41A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F0E2C"/>
    <w:multiLevelType w:val="hybridMultilevel"/>
    <w:tmpl w:val="C39E28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CE7612"/>
    <w:multiLevelType w:val="hybridMultilevel"/>
    <w:tmpl w:val="BE3E01CC"/>
    <w:lvl w:ilvl="0" w:tplc="AB6E13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B94BEE"/>
    <w:multiLevelType w:val="hybridMultilevel"/>
    <w:tmpl w:val="B2F852CA"/>
    <w:lvl w:ilvl="0" w:tplc="74765D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344F27"/>
    <w:multiLevelType w:val="hybridMultilevel"/>
    <w:tmpl w:val="5B924E62"/>
    <w:lvl w:ilvl="0" w:tplc="A3127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140A91"/>
    <w:multiLevelType w:val="hybridMultilevel"/>
    <w:tmpl w:val="5BAC31BA"/>
    <w:lvl w:ilvl="0" w:tplc="A3127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9F7043"/>
    <w:multiLevelType w:val="hybridMultilevel"/>
    <w:tmpl w:val="01825AD0"/>
    <w:lvl w:ilvl="0" w:tplc="CF58E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0"/>
  </w:num>
  <w:num w:numId="6">
    <w:abstractNumId w:val="1"/>
  </w:num>
  <w:num w:numId="7">
    <w:abstractNumId w:val="10"/>
  </w:num>
  <w:num w:numId="8">
    <w:abstractNumId w:val="3"/>
  </w:num>
  <w:num w:numId="9">
    <w:abstractNumId w:val="8"/>
  </w:num>
  <w:num w:numId="10">
    <w:abstractNumId w:val="15"/>
  </w:num>
  <w:num w:numId="11">
    <w:abstractNumId w:val="14"/>
  </w:num>
  <w:num w:numId="12">
    <w:abstractNumId w:val="16"/>
  </w:num>
  <w:num w:numId="13">
    <w:abstractNumId w:val="7"/>
  </w:num>
  <w:num w:numId="14">
    <w:abstractNumId w:val="9"/>
  </w:num>
  <w:num w:numId="15">
    <w:abstractNumId w:val="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0242"/>
  </w:hdrShapeDefaults>
  <w:footnotePr>
    <w:footnote w:id="0"/>
    <w:footnote w:id="1"/>
  </w:footnotePr>
  <w:endnotePr>
    <w:endnote w:id="0"/>
    <w:endnote w:id="1"/>
  </w:endnotePr>
  <w:compat/>
  <w:rsids>
    <w:rsidRoot w:val="0041334B"/>
    <w:rsid w:val="0002782F"/>
    <w:rsid w:val="000355C6"/>
    <w:rsid w:val="00060B1A"/>
    <w:rsid w:val="00081399"/>
    <w:rsid w:val="00101D50"/>
    <w:rsid w:val="00151DDE"/>
    <w:rsid w:val="00167000"/>
    <w:rsid w:val="001C3908"/>
    <w:rsid w:val="0021018C"/>
    <w:rsid w:val="002351B7"/>
    <w:rsid w:val="0024607E"/>
    <w:rsid w:val="00276CC4"/>
    <w:rsid w:val="00291745"/>
    <w:rsid w:val="002A0CD0"/>
    <w:rsid w:val="002E7FBA"/>
    <w:rsid w:val="002F6C0D"/>
    <w:rsid w:val="00326567"/>
    <w:rsid w:val="00334B78"/>
    <w:rsid w:val="0039441E"/>
    <w:rsid w:val="003A443B"/>
    <w:rsid w:val="0041334B"/>
    <w:rsid w:val="00485A72"/>
    <w:rsid w:val="004E000E"/>
    <w:rsid w:val="004F611A"/>
    <w:rsid w:val="00544B59"/>
    <w:rsid w:val="005763A3"/>
    <w:rsid w:val="005952C8"/>
    <w:rsid w:val="005B61BB"/>
    <w:rsid w:val="00637D78"/>
    <w:rsid w:val="006C1D51"/>
    <w:rsid w:val="006D6B7A"/>
    <w:rsid w:val="00702B7D"/>
    <w:rsid w:val="0070668F"/>
    <w:rsid w:val="007173D5"/>
    <w:rsid w:val="0074478A"/>
    <w:rsid w:val="00826470"/>
    <w:rsid w:val="0085358F"/>
    <w:rsid w:val="008C57B7"/>
    <w:rsid w:val="00921E39"/>
    <w:rsid w:val="00960A67"/>
    <w:rsid w:val="00972C75"/>
    <w:rsid w:val="00973812"/>
    <w:rsid w:val="0097543A"/>
    <w:rsid w:val="009D406B"/>
    <w:rsid w:val="009E4EBD"/>
    <w:rsid w:val="00A0066A"/>
    <w:rsid w:val="00A5757F"/>
    <w:rsid w:val="00A85695"/>
    <w:rsid w:val="00B30760"/>
    <w:rsid w:val="00B75D45"/>
    <w:rsid w:val="00B85A6D"/>
    <w:rsid w:val="00B8786B"/>
    <w:rsid w:val="00BF1F32"/>
    <w:rsid w:val="00C36405"/>
    <w:rsid w:val="00C479B5"/>
    <w:rsid w:val="00C73280"/>
    <w:rsid w:val="00CD7450"/>
    <w:rsid w:val="00CE6B13"/>
    <w:rsid w:val="00D02085"/>
    <w:rsid w:val="00D1385A"/>
    <w:rsid w:val="00D22454"/>
    <w:rsid w:val="00D3530D"/>
    <w:rsid w:val="00D375FA"/>
    <w:rsid w:val="00D40434"/>
    <w:rsid w:val="00D47564"/>
    <w:rsid w:val="00D73B91"/>
    <w:rsid w:val="00D86F1D"/>
    <w:rsid w:val="00DD2B5E"/>
    <w:rsid w:val="00DF112F"/>
    <w:rsid w:val="00E22368"/>
    <w:rsid w:val="00E35296"/>
    <w:rsid w:val="00E96964"/>
    <w:rsid w:val="00EA4A40"/>
    <w:rsid w:val="00EB33BC"/>
    <w:rsid w:val="00EC5731"/>
    <w:rsid w:val="00EC78D5"/>
    <w:rsid w:val="00EF69CF"/>
    <w:rsid w:val="00F07F62"/>
    <w:rsid w:val="00F24CF9"/>
    <w:rsid w:val="00FD33FB"/>
    <w:rsid w:val="00FD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Прямая со стрелкой 30"/>
        <o:r id="V:Rule9" type="connector" idref="#Прямая со стрелкой 28"/>
        <o:r id="V:Rule10" type="connector" idref="#Прямая со стрелкой 9"/>
        <o:r id="V:Rule11" type="connector" idref="#Прямая со стрелкой 17"/>
        <o:r id="V:Rule12" type="connector" idref="#Прямая со стрелкой 19"/>
        <o:r id="V:Rule13" type="connector" idref="#Прямая со стрелкой 11"/>
        <o:r id="V:Rule1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7E"/>
    <w:pPr>
      <w:spacing w:after="200" w:line="276" w:lineRule="auto"/>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7E"/>
    <w:rPr>
      <w:color w:val="0563C1" w:themeColor="hyperlink"/>
      <w:u w:val="single"/>
    </w:rPr>
  </w:style>
  <w:style w:type="paragraph" w:styleId="a4">
    <w:name w:val="List Paragraph"/>
    <w:basedOn w:val="a"/>
    <w:uiPriority w:val="34"/>
    <w:qFormat/>
    <w:rsid w:val="0024607E"/>
    <w:pPr>
      <w:spacing w:after="160" w:line="259" w:lineRule="auto"/>
      <w:ind w:left="720"/>
      <w:contextualSpacing/>
    </w:pPr>
    <w:rPr>
      <w:rFonts w:eastAsiaTheme="minorHAnsi"/>
      <w:lang w:eastAsia="en-US"/>
    </w:rPr>
  </w:style>
  <w:style w:type="table" w:styleId="a5">
    <w:name w:val="Table Grid"/>
    <w:basedOn w:val="a1"/>
    <w:uiPriority w:val="59"/>
    <w:rsid w:val="0024607E"/>
    <w:pPr>
      <w:spacing w:after="0" w:line="240" w:lineRule="auto"/>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73B91"/>
    <w:pPr>
      <w:spacing w:before="100" w:beforeAutospacing="1" w:after="100" w:afterAutospacing="1" w:line="240" w:lineRule="auto"/>
    </w:pPr>
    <w:rPr>
      <w:rFonts w:eastAsia="Times New Roman"/>
      <w:sz w:val="24"/>
      <w:szCs w:val="24"/>
    </w:rPr>
  </w:style>
  <w:style w:type="paragraph" w:styleId="a7">
    <w:name w:val="header"/>
    <w:basedOn w:val="a"/>
    <w:link w:val="a8"/>
    <w:uiPriority w:val="99"/>
    <w:unhideWhenUsed/>
    <w:rsid w:val="002917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1745"/>
    <w:rPr>
      <w:rFonts w:ascii="Times New Roman" w:eastAsiaTheme="minorEastAsia" w:hAnsi="Times New Roman" w:cs="Times New Roman"/>
      <w:sz w:val="28"/>
      <w:szCs w:val="28"/>
      <w:lang w:eastAsia="ru-RU"/>
    </w:rPr>
  </w:style>
  <w:style w:type="paragraph" w:styleId="a9">
    <w:name w:val="footer"/>
    <w:basedOn w:val="a"/>
    <w:link w:val="aa"/>
    <w:uiPriority w:val="99"/>
    <w:unhideWhenUsed/>
    <w:rsid w:val="002917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745"/>
    <w:rPr>
      <w:rFonts w:ascii="Times New Roman" w:eastAsiaTheme="minorEastAsia" w:hAnsi="Times New Roman" w:cs="Times New Roman"/>
      <w:sz w:val="28"/>
      <w:szCs w:val="28"/>
      <w:lang w:eastAsia="ru-RU"/>
    </w:rPr>
  </w:style>
  <w:style w:type="paragraph" w:styleId="ab">
    <w:name w:val="Balloon Text"/>
    <w:basedOn w:val="a"/>
    <w:link w:val="ac"/>
    <w:uiPriority w:val="99"/>
    <w:semiHidden/>
    <w:unhideWhenUsed/>
    <w:rsid w:val="00972C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C7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8546067">
      <w:bodyDiv w:val="1"/>
      <w:marLeft w:val="0"/>
      <w:marRight w:val="0"/>
      <w:marTop w:val="0"/>
      <w:marBottom w:val="0"/>
      <w:divBdr>
        <w:top w:val="none" w:sz="0" w:space="0" w:color="auto"/>
        <w:left w:val="none" w:sz="0" w:space="0" w:color="auto"/>
        <w:bottom w:val="none" w:sz="0" w:space="0" w:color="auto"/>
        <w:right w:val="none" w:sz="0" w:space="0" w:color="auto"/>
      </w:divBdr>
    </w:div>
    <w:div w:id="1099526893">
      <w:bodyDiv w:val="1"/>
      <w:marLeft w:val="0"/>
      <w:marRight w:val="0"/>
      <w:marTop w:val="0"/>
      <w:marBottom w:val="0"/>
      <w:divBdr>
        <w:top w:val="none" w:sz="0" w:space="0" w:color="auto"/>
        <w:left w:val="none" w:sz="0" w:space="0" w:color="auto"/>
        <w:bottom w:val="none" w:sz="0" w:space="0" w:color="auto"/>
        <w:right w:val="none" w:sz="0" w:space="0" w:color="auto"/>
      </w:divBdr>
    </w:div>
    <w:div w:id="1407151237">
      <w:bodyDiv w:val="1"/>
      <w:marLeft w:val="0"/>
      <w:marRight w:val="0"/>
      <w:marTop w:val="0"/>
      <w:marBottom w:val="0"/>
      <w:divBdr>
        <w:top w:val="none" w:sz="0" w:space="0" w:color="auto"/>
        <w:left w:val="none" w:sz="0" w:space="0" w:color="auto"/>
        <w:bottom w:val="none" w:sz="0" w:space="0" w:color="auto"/>
        <w:right w:val="none" w:sz="0" w:space="0" w:color="auto"/>
      </w:divBdr>
    </w:div>
    <w:div w:id="18104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hyperlink" Target="http://www.consultant.ru/document/cons_doc_LAW_19671/" TargetMode="External"/><Relationship Id="rId28"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diagramData" Target="diagrams/data4.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4F4596-BFD0-4B27-BBD0-9F6A4FB95019}"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ru-RU"/>
        </a:p>
      </dgm:t>
    </dgm:pt>
    <dgm:pt modelId="{8F6404FF-A1F8-4828-8A37-B3A8662EBD94}">
      <dgm:prSet phldrT="[Текст]" custT="1"/>
      <dgm:spPr/>
      <dgm:t>
        <a:bodyPr/>
        <a:lstStyle/>
        <a:p>
          <a:r>
            <a:rPr lang="ru-RU" sz="1200">
              <a:latin typeface="Times New Roman" panose="02020603050405020304" pitchFamily="18" charset="0"/>
              <a:cs typeface="Times New Roman" panose="02020603050405020304" pitchFamily="18" charset="0"/>
            </a:rPr>
            <a:t>контроль соблюдения налогоплательщиками налогового законодательства</a:t>
          </a:r>
        </a:p>
      </dgm:t>
    </dgm:pt>
    <dgm:pt modelId="{FD2A46D7-6D91-446E-BD55-20502381E50F}" type="parTrans" cxnId="{EB2ABB8E-FC5F-4F2D-B6D9-CA5ED4D18985}">
      <dgm:prSet/>
      <dgm:spPr/>
      <dgm:t>
        <a:bodyPr/>
        <a:lstStyle/>
        <a:p>
          <a:endParaRPr lang="ru-RU"/>
        </a:p>
      </dgm:t>
    </dgm:pt>
    <dgm:pt modelId="{DDD158C4-C891-4973-BBAC-0C20C10EFF19}" type="sibTrans" cxnId="{EB2ABB8E-FC5F-4F2D-B6D9-CA5ED4D18985}">
      <dgm:prSet/>
      <dgm:spPr/>
      <dgm:t>
        <a:bodyPr/>
        <a:lstStyle/>
        <a:p>
          <a:endParaRPr lang="ru-RU"/>
        </a:p>
      </dgm:t>
    </dgm:pt>
    <dgm:pt modelId="{1F0B7BDA-21E2-404D-885D-6C1CB48A8ABD}">
      <dgm:prSet phldrT="[Текст]" custT="1"/>
      <dgm:spPr/>
      <dgm:t>
        <a:bodyPr/>
        <a:lstStyle/>
        <a:p>
          <a:r>
            <a:rPr lang="ru-RU" sz="1200">
              <a:latin typeface="Times New Roman" panose="02020603050405020304" pitchFamily="18" charset="0"/>
              <a:cs typeface="Times New Roman" panose="02020603050405020304" pitchFamily="18" charset="0"/>
            </a:rPr>
            <a:t>выявление и предотвращение налоговых правонарушений</a:t>
          </a:r>
        </a:p>
      </dgm:t>
    </dgm:pt>
    <dgm:pt modelId="{37297642-8BC8-4CEB-8DE2-4A109B9A5B3B}" type="parTrans" cxnId="{B5B36909-4306-4202-B7D6-97D611F06713}">
      <dgm:prSet/>
      <dgm:spPr/>
      <dgm:t>
        <a:bodyPr/>
        <a:lstStyle/>
        <a:p>
          <a:endParaRPr lang="ru-RU"/>
        </a:p>
      </dgm:t>
    </dgm:pt>
    <dgm:pt modelId="{14697D24-F103-4AEB-B595-EBFA836E182A}" type="sibTrans" cxnId="{B5B36909-4306-4202-B7D6-97D611F06713}">
      <dgm:prSet/>
      <dgm:spPr/>
      <dgm:t>
        <a:bodyPr/>
        <a:lstStyle/>
        <a:p>
          <a:endParaRPr lang="ru-RU"/>
        </a:p>
      </dgm:t>
    </dgm:pt>
    <dgm:pt modelId="{494D3995-6A48-4F11-B5D0-7BA6696CB48C}">
      <dgm:prSet phldrT="[Текст]" custT="1"/>
      <dgm:spPr/>
      <dgm:t>
        <a:bodyPr/>
        <a:lstStyle/>
        <a:p>
          <a:r>
            <a:rPr lang="ru-RU" sz="1200">
              <a:latin typeface="Times New Roman" panose="02020603050405020304" pitchFamily="18" charset="0"/>
              <a:cs typeface="Times New Roman" panose="02020603050405020304" pitchFamily="18" charset="0"/>
            </a:rPr>
            <a:t>взыскание неуплаченных сумм по налогам по выявленным нарушениям</a:t>
          </a:r>
        </a:p>
      </dgm:t>
    </dgm:pt>
    <dgm:pt modelId="{EB393EEF-4C69-49B7-8318-ACC31BE663FF}" type="parTrans" cxnId="{A9A620C9-2D53-43C1-8DD1-212BB6024C79}">
      <dgm:prSet/>
      <dgm:spPr/>
      <dgm:t>
        <a:bodyPr/>
        <a:lstStyle/>
        <a:p>
          <a:endParaRPr lang="ru-RU"/>
        </a:p>
      </dgm:t>
    </dgm:pt>
    <dgm:pt modelId="{0F4EEA1C-D99B-474E-93EE-907F221DD690}" type="sibTrans" cxnId="{A9A620C9-2D53-43C1-8DD1-212BB6024C79}">
      <dgm:prSet/>
      <dgm:spPr/>
      <dgm:t>
        <a:bodyPr/>
        <a:lstStyle/>
        <a:p>
          <a:endParaRPr lang="ru-RU"/>
        </a:p>
      </dgm:t>
    </dgm:pt>
    <dgm:pt modelId="{AC978AE1-B493-4206-B9AB-87DA3EC29566}">
      <dgm:prSet phldrT="[Текст]" custT="1"/>
      <dgm:spPr/>
      <dgm:t>
        <a:bodyPr/>
        <a:lstStyle/>
        <a:p>
          <a:r>
            <a:rPr lang="ru-RU" sz="1200">
              <a:latin typeface="Times New Roman" panose="02020603050405020304" pitchFamily="18" charset="0"/>
              <a:cs typeface="Times New Roman" panose="02020603050405020304" pitchFamily="18" charset="0"/>
            </a:rPr>
            <a:t>привлечение виновных лиц к административной ответственности за совершение правонарушений</a:t>
          </a:r>
        </a:p>
      </dgm:t>
    </dgm:pt>
    <dgm:pt modelId="{8F16CF42-D3BD-4E28-8389-B7599EF193E7}" type="parTrans" cxnId="{FD659AE7-A6C0-4CB5-9088-7E361604E565}">
      <dgm:prSet/>
      <dgm:spPr/>
      <dgm:t>
        <a:bodyPr/>
        <a:lstStyle/>
        <a:p>
          <a:endParaRPr lang="ru-RU"/>
        </a:p>
      </dgm:t>
    </dgm:pt>
    <dgm:pt modelId="{5E3FCDCB-017C-4ED1-83FA-189E465CDBA1}" type="sibTrans" cxnId="{FD659AE7-A6C0-4CB5-9088-7E361604E565}">
      <dgm:prSet/>
      <dgm:spPr/>
      <dgm:t>
        <a:bodyPr/>
        <a:lstStyle/>
        <a:p>
          <a:endParaRPr lang="ru-RU"/>
        </a:p>
      </dgm:t>
    </dgm:pt>
    <dgm:pt modelId="{9A2677F0-BBCB-455A-8BC2-D07CE33381B0}" type="pres">
      <dgm:prSet presAssocID="{874F4596-BFD0-4B27-BBD0-9F6A4FB95019}" presName="diagram" presStyleCnt="0">
        <dgm:presLayoutVars>
          <dgm:dir/>
          <dgm:resizeHandles val="exact"/>
        </dgm:presLayoutVars>
      </dgm:prSet>
      <dgm:spPr/>
      <dgm:t>
        <a:bodyPr/>
        <a:lstStyle/>
        <a:p>
          <a:endParaRPr lang="ru-RU"/>
        </a:p>
      </dgm:t>
    </dgm:pt>
    <dgm:pt modelId="{442C3238-E573-485A-91A4-5826D150AD9D}" type="pres">
      <dgm:prSet presAssocID="{8F6404FF-A1F8-4828-8A37-B3A8662EBD94}" presName="node" presStyleLbl="node1" presStyleIdx="0" presStyleCnt="4" custScaleX="110656" custScaleY="71577" custLinFactNeighborX="1445" custLinFactNeighborY="803">
        <dgm:presLayoutVars>
          <dgm:bulletEnabled val="1"/>
        </dgm:presLayoutVars>
      </dgm:prSet>
      <dgm:spPr/>
      <dgm:t>
        <a:bodyPr/>
        <a:lstStyle/>
        <a:p>
          <a:endParaRPr lang="ru-RU"/>
        </a:p>
      </dgm:t>
    </dgm:pt>
    <dgm:pt modelId="{F05E5433-B7EA-411D-A69D-78C8A5546CCA}" type="pres">
      <dgm:prSet presAssocID="{DDD158C4-C891-4973-BBAC-0C20C10EFF19}" presName="sibTrans" presStyleCnt="0"/>
      <dgm:spPr/>
    </dgm:pt>
    <dgm:pt modelId="{6F2E6718-17FB-4EA6-B097-84B9E1B2FC1D}" type="pres">
      <dgm:prSet presAssocID="{1F0B7BDA-21E2-404D-885D-6C1CB48A8ABD}" presName="node" presStyleLbl="node1" presStyleIdx="1" presStyleCnt="4" custScaleX="106652" custScaleY="78340" custLinFactNeighborX="-435" custLinFactNeighborY="-22">
        <dgm:presLayoutVars>
          <dgm:bulletEnabled val="1"/>
        </dgm:presLayoutVars>
      </dgm:prSet>
      <dgm:spPr/>
      <dgm:t>
        <a:bodyPr/>
        <a:lstStyle/>
        <a:p>
          <a:endParaRPr lang="ru-RU"/>
        </a:p>
      </dgm:t>
    </dgm:pt>
    <dgm:pt modelId="{FDF3CE41-3DE9-4D30-92A9-E542D356BB35}" type="pres">
      <dgm:prSet presAssocID="{14697D24-F103-4AEB-B595-EBFA836E182A}" presName="sibTrans" presStyleCnt="0"/>
      <dgm:spPr/>
    </dgm:pt>
    <dgm:pt modelId="{26F1801F-DDF0-4112-ABAD-61018CC5A093}" type="pres">
      <dgm:prSet presAssocID="{494D3995-6A48-4F11-B5D0-7BA6696CB48C}" presName="node" presStyleLbl="node1" presStyleIdx="2" presStyleCnt="4" custScaleY="81391">
        <dgm:presLayoutVars>
          <dgm:bulletEnabled val="1"/>
        </dgm:presLayoutVars>
      </dgm:prSet>
      <dgm:spPr/>
      <dgm:t>
        <a:bodyPr/>
        <a:lstStyle/>
        <a:p>
          <a:endParaRPr lang="ru-RU"/>
        </a:p>
      </dgm:t>
    </dgm:pt>
    <dgm:pt modelId="{5FCCD243-3C0A-439D-B089-0CB454319F44}" type="pres">
      <dgm:prSet presAssocID="{0F4EEA1C-D99B-474E-93EE-907F221DD690}" presName="sibTrans" presStyleCnt="0"/>
      <dgm:spPr/>
    </dgm:pt>
    <dgm:pt modelId="{C80CB5B6-791A-4648-912E-88DAFBD99E98}" type="pres">
      <dgm:prSet presAssocID="{AC978AE1-B493-4206-B9AB-87DA3EC29566}" presName="node" presStyleLbl="node1" presStyleIdx="3" presStyleCnt="4" custScaleX="105100" custScaleY="77792">
        <dgm:presLayoutVars>
          <dgm:bulletEnabled val="1"/>
        </dgm:presLayoutVars>
      </dgm:prSet>
      <dgm:spPr/>
      <dgm:t>
        <a:bodyPr/>
        <a:lstStyle/>
        <a:p>
          <a:endParaRPr lang="ru-RU"/>
        </a:p>
      </dgm:t>
    </dgm:pt>
  </dgm:ptLst>
  <dgm:cxnLst>
    <dgm:cxn modelId="{3BF50C20-DB4D-469D-B869-DE20A38E371D}" type="presOf" srcId="{8F6404FF-A1F8-4828-8A37-B3A8662EBD94}" destId="{442C3238-E573-485A-91A4-5826D150AD9D}" srcOrd="0" destOrd="0" presId="urn:microsoft.com/office/officeart/2005/8/layout/default#1"/>
    <dgm:cxn modelId="{A9A620C9-2D53-43C1-8DD1-212BB6024C79}" srcId="{874F4596-BFD0-4B27-BBD0-9F6A4FB95019}" destId="{494D3995-6A48-4F11-B5D0-7BA6696CB48C}" srcOrd="2" destOrd="0" parTransId="{EB393EEF-4C69-49B7-8318-ACC31BE663FF}" sibTransId="{0F4EEA1C-D99B-474E-93EE-907F221DD690}"/>
    <dgm:cxn modelId="{F9A9FF6A-2829-426E-B2E0-299466B824AC}" type="presOf" srcId="{1F0B7BDA-21E2-404D-885D-6C1CB48A8ABD}" destId="{6F2E6718-17FB-4EA6-B097-84B9E1B2FC1D}" srcOrd="0" destOrd="0" presId="urn:microsoft.com/office/officeart/2005/8/layout/default#1"/>
    <dgm:cxn modelId="{67038445-5208-41F4-BA72-9575A67750D8}" type="presOf" srcId="{AC978AE1-B493-4206-B9AB-87DA3EC29566}" destId="{C80CB5B6-791A-4648-912E-88DAFBD99E98}" srcOrd="0" destOrd="0" presId="urn:microsoft.com/office/officeart/2005/8/layout/default#1"/>
    <dgm:cxn modelId="{C2CBA28F-911A-4E1D-B947-A0017860408E}" type="presOf" srcId="{874F4596-BFD0-4B27-BBD0-9F6A4FB95019}" destId="{9A2677F0-BBCB-455A-8BC2-D07CE33381B0}" srcOrd="0" destOrd="0" presId="urn:microsoft.com/office/officeart/2005/8/layout/default#1"/>
    <dgm:cxn modelId="{B5B36909-4306-4202-B7D6-97D611F06713}" srcId="{874F4596-BFD0-4B27-BBD0-9F6A4FB95019}" destId="{1F0B7BDA-21E2-404D-885D-6C1CB48A8ABD}" srcOrd="1" destOrd="0" parTransId="{37297642-8BC8-4CEB-8DE2-4A109B9A5B3B}" sibTransId="{14697D24-F103-4AEB-B595-EBFA836E182A}"/>
    <dgm:cxn modelId="{33C77B58-DA5E-4BB1-B06A-BD4E4E9A4E0C}" type="presOf" srcId="{494D3995-6A48-4F11-B5D0-7BA6696CB48C}" destId="{26F1801F-DDF0-4112-ABAD-61018CC5A093}" srcOrd="0" destOrd="0" presId="urn:microsoft.com/office/officeart/2005/8/layout/default#1"/>
    <dgm:cxn modelId="{FD659AE7-A6C0-4CB5-9088-7E361604E565}" srcId="{874F4596-BFD0-4B27-BBD0-9F6A4FB95019}" destId="{AC978AE1-B493-4206-B9AB-87DA3EC29566}" srcOrd="3" destOrd="0" parTransId="{8F16CF42-D3BD-4E28-8389-B7599EF193E7}" sibTransId="{5E3FCDCB-017C-4ED1-83FA-189E465CDBA1}"/>
    <dgm:cxn modelId="{EB2ABB8E-FC5F-4F2D-B6D9-CA5ED4D18985}" srcId="{874F4596-BFD0-4B27-BBD0-9F6A4FB95019}" destId="{8F6404FF-A1F8-4828-8A37-B3A8662EBD94}" srcOrd="0" destOrd="0" parTransId="{FD2A46D7-6D91-446E-BD55-20502381E50F}" sibTransId="{DDD158C4-C891-4973-BBAC-0C20C10EFF19}"/>
    <dgm:cxn modelId="{F5B892C1-9CEC-4559-8C79-C7F9798723DD}" type="presParOf" srcId="{9A2677F0-BBCB-455A-8BC2-D07CE33381B0}" destId="{442C3238-E573-485A-91A4-5826D150AD9D}" srcOrd="0" destOrd="0" presId="urn:microsoft.com/office/officeart/2005/8/layout/default#1"/>
    <dgm:cxn modelId="{382E7FE4-3EDC-41AA-8C85-1BF8144468AB}" type="presParOf" srcId="{9A2677F0-BBCB-455A-8BC2-D07CE33381B0}" destId="{F05E5433-B7EA-411D-A69D-78C8A5546CCA}" srcOrd="1" destOrd="0" presId="urn:microsoft.com/office/officeart/2005/8/layout/default#1"/>
    <dgm:cxn modelId="{ACE5D9BF-6AAB-43D2-8557-C66DC8FF5677}" type="presParOf" srcId="{9A2677F0-BBCB-455A-8BC2-D07CE33381B0}" destId="{6F2E6718-17FB-4EA6-B097-84B9E1B2FC1D}" srcOrd="2" destOrd="0" presId="urn:microsoft.com/office/officeart/2005/8/layout/default#1"/>
    <dgm:cxn modelId="{9A46B3A2-EFB9-4086-B07C-98F43EC3E10B}" type="presParOf" srcId="{9A2677F0-BBCB-455A-8BC2-D07CE33381B0}" destId="{FDF3CE41-3DE9-4D30-92A9-E542D356BB35}" srcOrd="3" destOrd="0" presId="urn:microsoft.com/office/officeart/2005/8/layout/default#1"/>
    <dgm:cxn modelId="{523D8552-E038-4DE0-9AAF-AB2F4F151BC5}" type="presParOf" srcId="{9A2677F0-BBCB-455A-8BC2-D07CE33381B0}" destId="{26F1801F-DDF0-4112-ABAD-61018CC5A093}" srcOrd="4" destOrd="0" presId="urn:microsoft.com/office/officeart/2005/8/layout/default#1"/>
    <dgm:cxn modelId="{0291AABC-FAC5-47A2-9861-97D87C8E08CD}" type="presParOf" srcId="{9A2677F0-BBCB-455A-8BC2-D07CE33381B0}" destId="{5FCCD243-3C0A-439D-B089-0CB454319F44}" srcOrd="5" destOrd="0" presId="urn:microsoft.com/office/officeart/2005/8/layout/default#1"/>
    <dgm:cxn modelId="{47FA3494-EE89-4266-98C4-6307C9B73A67}" type="presParOf" srcId="{9A2677F0-BBCB-455A-8BC2-D07CE33381B0}" destId="{C80CB5B6-791A-4648-912E-88DAFBD99E98}" srcOrd="6" destOrd="0" presId="urn:microsoft.com/office/officeart/2005/8/layout/default#1"/>
  </dgm:cxnLst>
  <dgm:bg/>
  <dgm:whole/>
</dgm:dataModel>
</file>

<file path=word/diagrams/data2.xml><?xml version="1.0" encoding="utf-8"?>
<dgm:dataModel xmlns:dgm="http://schemas.openxmlformats.org/drawingml/2006/diagram" xmlns:a="http://schemas.openxmlformats.org/drawingml/2006/main">
  <dgm:ptLst>
    <dgm:pt modelId="{0DFD3AC3-4DCE-4430-A4F6-F30BFF5BEC86}"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0AD9E2DA-0A13-44D4-9330-AB171E6A6860}">
      <dgm:prSet phldrT="[Текст]" custT="1"/>
      <dgm:spPr/>
      <dgm:t>
        <a:bodyPr/>
        <a:lstStyle/>
        <a:p>
          <a:r>
            <a:rPr lang="ru-RU" sz="1200">
              <a:latin typeface="Times New Roman" panose="02020603050405020304" pitchFamily="18" charset="0"/>
              <a:cs typeface="Times New Roman" panose="02020603050405020304" pitchFamily="18" charset="0"/>
            </a:rPr>
            <a:t>правильность исчисления, полноты и своевременности перечисления в бюджеты и государственные внебюджетные фонды налогов и сборов</a:t>
          </a:r>
        </a:p>
      </dgm:t>
    </dgm:pt>
    <dgm:pt modelId="{3CC60B15-D0A6-4F63-B3BB-CDA9BFAEDE61}" type="parTrans" cxnId="{92C6445F-0C4E-470F-BBCE-AB24AD494EA3}">
      <dgm:prSet/>
      <dgm:spPr/>
      <dgm:t>
        <a:bodyPr/>
        <a:lstStyle/>
        <a:p>
          <a:endParaRPr lang="ru-RU"/>
        </a:p>
      </dgm:t>
    </dgm:pt>
    <dgm:pt modelId="{CE0E6054-AB46-4FF6-8484-7719B0B63E55}" type="sibTrans" cxnId="{92C6445F-0C4E-470F-BBCE-AB24AD494EA3}">
      <dgm:prSet/>
      <dgm:spPr/>
      <dgm:t>
        <a:bodyPr/>
        <a:lstStyle/>
        <a:p>
          <a:endParaRPr lang="ru-RU"/>
        </a:p>
      </dgm:t>
    </dgm:pt>
    <dgm:pt modelId="{C955F2C2-CC00-454D-A792-4ADAEA8F22F3}">
      <dgm:prSet phldrT="[Текст]" custT="1"/>
      <dgm:spPr/>
      <dgm:t>
        <a:bodyPr/>
        <a:lstStyle/>
        <a:p>
          <a:r>
            <a:rPr lang="ru-RU" sz="1200">
              <a:latin typeface="Times New Roman" panose="02020603050405020304" pitchFamily="18" charset="0"/>
              <a:cs typeface="Times New Roman" panose="02020603050405020304" pitchFamily="18" charset="0"/>
            </a:rPr>
            <a:t>анализ влияния выявленных нарушений на формирование налоговой базы</a:t>
          </a:r>
        </a:p>
      </dgm:t>
    </dgm:pt>
    <dgm:pt modelId="{7B54EB2D-45B4-4CCC-AD1D-9C8FE54A9632}" type="parTrans" cxnId="{76EEBB2A-6AF0-4DFC-83F3-1DEC21D01408}">
      <dgm:prSet/>
      <dgm:spPr/>
      <dgm:t>
        <a:bodyPr/>
        <a:lstStyle/>
        <a:p>
          <a:endParaRPr lang="ru-RU"/>
        </a:p>
      </dgm:t>
    </dgm:pt>
    <dgm:pt modelId="{66FCB2AF-8641-46AB-B325-C24773602430}" type="sibTrans" cxnId="{76EEBB2A-6AF0-4DFC-83F3-1DEC21D01408}">
      <dgm:prSet/>
      <dgm:spPr/>
      <dgm:t>
        <a:bodyPr/>
        <a:lstStyle/>
        <a:p>
          <a:endParaRPr lang="ru-RU"/>
        </a:p>
      </dgm:t>
    </dgm:pt>
    <dgm:pt modelId="{F05FCDA5-B0F4-419B-BC8C-5533C4E3D25A}">
      <dgm:prSet phldrT="[Текст]" custT="1"/>
      <dgm:spPr/>
      <dgm:t>
        <a:bodyPr/>
        <a:lstStyle/>
        <a:p>
          <a:r>
            <a:rPr lang="ru-RU" sz="1200">
              <a:latin typeface="Times New Roman" panose="02020603050405020304" pitchFamily="18" charset="0"/>
              <a:cs typeface="Times New Roman" panose="02020603050405020304" pitchFamily="18" charset="0"/>
            </a:rPr>
            <a:t>доначисление сумм налогов и сборов, не уплаченных или не полностью уплаченных налогоплательщиком и формирование предложений по устранению выявленных нарушений и привлечение налогоплательщика к ответственности</a:t>
          </a:r>
        </a:p>
      </dgm:t>
    </dgm:pt>
    <dgm:pt modelId="{81A94099-8627-4F94-B79B-44B3EF8139DB}" type="sibTrans" cxnId="{DA608A5D-FD76-40F2-B1A1-62DA0D94A0C2}">
      <dgm:prSet/>
      <dgm:spPr/>
      <dgm:t>
        <a:bodyPr/>
        <a:lstStyle/>
        <a:p>
          <a:endParaRPr lang="ru-RU"/>
        </a:p>
      </dgm:t>
    </dgm:pt>
    <dgm:pt modelId="{1EEBB4EE-3E4A-4D20-B503-4DB476CF5B3D}" type="parTrans" cxnId="{DA608A5D-FD76-40F2-B1A1-62DA0D94A0C2}">
      <dgm:prSet/>
      <dgm:spPr/>
      <dgm:t>
        <a:bodyPr/>
        <a:lstStyle/>
        <a:p>
          <a:endParaRPr lang="ru-RU"/>
        </a:p>
      </dgm:t>
    </dgm:pt>
    <dgm:pt modelId="{570ED8D3-EFCE-4775-8E9C-3A0D7658E905}" type="pres">
      <dgm:prSet presAssocID="{0DFD3AC3-4DCE-4430-A4F6-F30BFF5BEC86}" presName="linear" presStyleCnt="0">
        <dgm:presLayoutVars>
          <dgm:dir/>
          <dgm:animLvl val="lvl"/>
          <dgm:resizeHandles val="exact"/>
        </dgm:presLayoutVars>
      </dgm:prSet>
      <dgm:spPr/>
      <dgm:t>
        <a:bodyPr/>
        <a:lstStyle/>
        <a:p>
          <a:endParaRPr lang="ru-RU"/>
        </a:p>
      </dgm:t>
    </dgm:pt>
    <dgm:pt modelId="{C1212411-B972-4CC3-B344-57B5A6ECE206}" type="pres">
      <dgm:prSet presAssocID="{0AD9E2DA-0A13-44D4-9330-AB171E6A6860}" presName="parentLin" presStyleCnt="0"/>
      <dgm:spPr/>
    </dgm:pt>
    <dgm:pt modelId="{634A081C-3768-4B45-B1F8-12CEFF28B0F7}" type="pres">
      <dgm:prSet presAssocID="{0AD9E2DA-0A13-44D4-9330-AB171E6A6860}" presName="parentLeftMargin" presStyleLbl="node1" presStyleIdx="0" presStyleCnt="3"/>
      <dgm:spPr/>
      <dgm:t>
        <a:bodyPr/>
        <a:lstStyle/>
        <a:p>
          <a:endParaRPr lang="ru-RU"/>
        </a:p>
      </dgm:t>
    </dgm:pt>
    <dgm:pt modelId="{0042CC71-3DB9-4BD0-B4B7-E52E7DE853D5}" type="pres">
      <dgm:prSet presAssocID="{0AD9E2DA-0A13-44D4-9330-AB171E6A6860}" presName="parentText" presStyleLbl="node1" presStyleIdx="0" presStyleCnt="3">
        <dgm:presLayoutVars>
          <dgm:chMax val="0"/>
          <dgm:bulletEnabled val="1"/>
        </dgm:presLayoutVars>
      </dgm:prSet>
      <dgm:spPr/>
      <dgm:t>
        <a:bodyPr/>
        <a:lstStyle/>
        <a:p>
          <a:endParaRPr lang="ru-RU"/>
        </a:p>
      </dgm:t>
    </dgm:pt>
    <dgm:pt modelId="{D99AC906-076C-402A-A2B8-EC9063FF3D05}" type="pres">
      <dgm:prSet presAssocID="{0AD9E2DA-0A13-44D4-9330-AB171E6A6860}" presName="negativeSpace" presStyleCnt="0"/>
      <dgm:spPr/>
    </dgm:pt>
    <dgm:pt modelId="{DEE4A800-25B7-4E84-B050-E9922EBA8A4C}" type="pres">
      <dgm:prSet presAssocID="{0AD9E2DA-0A13-44D4-9330-AB171E6A6860}" presName="childText" presStyleLbl="conFgAcc1" presStyleIdx="0" presStyleCnt="3">
        <dgm:presLayoutVars>
          <dgm:bulletEnabled val="1"/>
        </dgm:presLayoutVars>
      </dgm:prSet>
      <dgm:spPr/>
    </dgm:pt>
    <dgm:pt modelId="{7B65AA93-EF2E-4D48-BFCE-1FD13E97523B}" type="pres">
      <dgm:prSet presAssocID="{CE0E6054-AB46-4FF6-8484-7719B0B63E55}" presName="spaceBetweenRectangles" presStyleCnt="0"/>
      <dgm:spPr/>
    </dgm:pt>
    <dgm:pt modelId="{C685EBC6-BFAE-401F-B9F7-AFA409DCEDBB}" type="pres">
      <dgm:prSet presAssocID="{C955F2C2-CC00-454D-A792-4ADAEA8F22F3}" presName="parentLin" presStyleCnt="0"/>
      <dgm:spPr/>
    </dgm:pt>
    <dgm:pt modelId="{C607FF7B-6ED2-4474-A60D-F69AFF7F5842}" type="pres">
      <dgm:prSet presAssocID="{C955F2C2-CC00-454D-A792-4ADAEA8F22F3}" presName="parentLeftMargin" presStyleLbl="node1" presStyleIdx="0" presStyleCnt="3"/>
      <dgm:spPr/>
      <dgm:t>
        <a:bodyPr/>
        <a:lstStyle/>
        <a:p>
          <a:endParaRPr lang="ru-RU"/>
        </a:p>
      </dgm:t>
    </dgm:pt>
    <dgm:pt modelId="{62C5AE98-8C58-4D13-A7C0-15705A3F1E58}" type="pres">
      <dgm:prSet presAssocID="{C955F2C2-CC00-454D-A792-4ADAEA8F22F3}" presName="parentText" presStyleLbl="node1" presStyleIdx="1" presStyleCnt="3" custScaleX="95050" custScaleY="83900">
        <dgm:presLayoutVars>
          <dgm:chMax val="0"/>
          <dgm:bulletEnabled val="1"/>
        </dgm:presLayoutVars>
      </dgm:prSet>
      <dgm:spPr/>
      <dgm:t>
        <a:bodyPr/>
        <a:lstStyle/>
        <a:p>
          <a:endParaRPr lang="ru-RU"/>
        </a:p>
      </dgm:t>
    </dgm:pt>
    <dgm:pt modelId="{5DF2AC89-1DE6-4591-B7D8-76401E62F272}" type="pres">
      <dgm:prSet presAssocID="{C955F2C2-CC00-454D-A792-4ADAEA8F22F3}" presName="negativeSpace" presStyleCnt="0"/>
      <dgm:spPr/>
    </dgm:pt>
    <dgm:pt modelId="{763D46AD-295D-499B-B4CD-AA1A2870950F}" type="pres">
      <dgm:prSet presAssocID="{C955F2C2-CC00-454D-A792-4ADAEA8F22F3}" presName="childText" presStyleLbl="conFgAcc1" presStyleIdx="1" presStyleCnt="3">
        <dgm:presLayoutVars>
          <dgm:bulletEnabled val="1"/>
        </dgm:presLayoutVars>
      </dgm:prSet>
      <dgm:spPr/>
    </dgm:pt>
    <dgm:pt modelId="{0C376D3D-F022-4F68-B0AA-533CE1DF164F}" type="pres">
      <dgm:prSet presAssocID="{66FCB2AF-8641-46AB-B325-C24773602430}" presName="spaceBetweenRectangles" presStyleCnt="0"/>
      <dgm:spPr/>
    </dgm:pt>
    <dgm:pt modelId="{34E9C9FE-DFEF-4A89-B9C0-58FC5B3ABACD}" type="pres">
      <dgm:prSet presAssocID="{F05FCDA5-B0F4-419B-BC8C-5533C4E3D25A}" presName="parentLin" presStyleCnt="0"/>
      <dgm:spPr/>
    </dgm:pt>
    <dgm:pt modelId="{9B34A6EB-63BC-4940-A0F6-E138501C949F}" type="pres">
      <dgm:prSet presAssocID="{F05FCDA5-B0F4-419B-BC8C-5533C4E3D25A}" presName="parentLeftMargin" presStyleLbl="node1" presStyleIdx="1" presStyleCnt="3"/>
      <dgm:spPr/>
      <dgm:t>
        <a:bodyPr/>
        <a:lstStyle/>
        <a:p>
          <a:endParaRPr lang="ru-RU"/>
        </a:p>
      </dgm:t>
    </dgm:pt>
    <dgm:pt modelId="{D21C5F96-54B2-41A2-9162-1CE502B13715}" type="pres">
      <dgm:prSet presAssocID="{F05FCDA5-B0F4-419B-BC8C-5533C4E3D25A}" presName="parentText" presStyleLbl="node1" presStyleIdx="2" presStyleCnt="3" custScaleX="107091" custScaleY="133520">
        <dgm:presLayoutVars>
          <dgm:chMax val="0"/>
          <dgm:bulletEnabled val="1"/>
        </dgm:presLayoutVars>
      </dgm:prSet>
      <dgm:spPr/>
      <dgm:t>
        <a:bodyPr/>
        <a:lstStyle/>
        <a:p>
          <a:endParaRPr lang="ru-RU"/>
        </a:p>
      </dgm:t>
    </dgm:pt>
    <dgm:pt modelId="{E2D2A096-EEFC-4B08-A2F3-49EAF7B643E2}" type="pres">
      <dgm:prSet presAssocID="{F05FCDA5-B0F4-419B-BC8C-5533C4E3D25A}" presName="negativeSpace" presStyleCnt="0"/>
      <dgm:spPr/>
    </dgm:pt>
    <dgm:pt modelId="{0B3DEC1E-8BA7-478A-A802-D51DB43429E7}" type="pres">
      <dgm:prSet presAssocID="{F05FCDA5-B0F4-419B-BC8C-5533C4E3D25A}" presName="childText" presStyleLbl="conFgAcc1" presStyleIdx="2" presStyleCnt="3">
        <dgm:presLayoutVars>
          <dgm:bulletEnabled val="1"/>
        </dgm:presLayoutVars>
      </dgm:prSet>
      <dgm:spPr/>
    </dgm:pt>
  </dgm:ptLst>
  <dgm:cxnLst>
    <dgm:cxn modelId="{C0496544-4F7D-4E11-BBB9-85D3631C0644}" type="presOf" srcId="{C955F2C2-CC00-454D-A792-4ADAEA8F22F3}" destId="{C607FF7B-6ED2-4474-A60D-F69AFF7F5842}" srcOrd="0" destOrd="0" presId="urn:microsoft.com/office/officeart/2005/8/layout/list1"/>
    <dgm:cxn modelId="{B1114441-2E82-4EF6-ACAB-2C9F55B6FB2C}" type="presOf" srcId="{F05FCDA5-B0F4-419B-BC8C-5533C4E3D25A}" destId="{9B34A6EB-63BC-4940-A0F6-E138501C949F}" srcOrd="0" destOrd="0" presId="urn:microsoft.com/office/officeart/2005/8/layout/list1"/>
    <dgm:cxn modelId="{32EAD564-E4CC-4778-957F-A1F4195FA071}" type="presOf" srcId="{F05FCDA5-B0F4-419B-BC8C-5533C4E3D25A}" destId="{D21C5F96-54B2-41A2-9162-1CE502B13715}" srcOrd="1" destOrd="0" presId="urn:microsoft.com/office/officeart/2005/8/layout/list1"/>
    <dgm:cxn modelId="{736832A7-32AD-44DD-B265-6A31B859029E}" type="presOf" srcId="{0AD9E2DA-0A13-44D4-9330-AB171E6A6860}" destId="{634A081C-3768-4B45-B1F8-12CEFF28B0F7}" srcOrd="0" destOrd="0" presId="urn:microsoft.com/office/officeart/2005/8/layout/list1"/>
    <dgm:cxn modelId="{CB4A5223-8D4F-4B02-9E06-36F84D26FDBC}" type="presOf" srcId="{0DFD3AC3-4DCE-4430-A4F6-F30BFF5BEC86}" destId="{570ED8D3-EFCE-4775-8E9C-3A0D7658E905}" srcOrd="0" destOrd="0" presId="urn:microsoft.com/office/officeart/2005/8/layout/list1"/>
    <dgm:cxn modelId="{DA608A5D-FD76-40F2-B1A1-62DA0D94A0C2}" srcId="{0DFD3AC3-4DCE-4430-A4F6-F30BFF5BEC86}" destId="{F05FCDA5-B0F4-419B-BC8C-5533C4E3D25A}" srcOrd="2" destOrd="0" parTransId="{1EEBB4EE-3E4A-4D20-B503-4DB476CF5B3D}" sibTransId="{81A94099-8627-4F94-B79B-44B3EF8139DB}"/>
    <dgm:cxn modelId="{77551E87-6BFF-44C3-A22C-9C0EA3C92B90}" type="presOf" srcId="{C955F2C2-CC00-454D-A792-4ADAEA8F22F3}" destId="{62C5AE98-8C58-4D13-A7C0-15705A3F1E58}" srcOrd="1" destOrd="0" presId="urn:microsoft.com/office/officeart/2005/8/layout/list1"/>
    <dgm:cxn modelId="{76EEBB2A-6AF0-4DFC-83F3-1DEC21D01408}" srcId="{0DFD3AC3-4DCE-4430-A4F6-F30BFF5BEC86}" destId="{C955F2C2-CC00-454D-A792-4ADAEA8F22F3}" srcOrd="1" destOrd="0" parTransId="{7B54EB2D-45B4-4CCC-AD1D-9C8FE54A9632}" sibTransId="{66FCB2AF-8641-46AB-B325-C24773602430}"/>
    <dgm:cxn modelId="{92C6445F-0C4E-470F-BBCE-AB24AD494EA3}" srcId="{0DFD3AC3-4DCE-4430-A4F6-F30BFF5BEC86}" destId="{0AD9E2DA-0A13-44D4-9330-AB171E6A6860}" srcOrd="0" destOrd="0" parTransId="{3CC60B15-D0A6-4F63-B3BB-CDA9BFAEDE61}" sibTransId="{CE0E6054-AB46-4FF6-8484-7719B0B63E55}"/>
    <dgm:cxn modelId="{9C3BE542-244C-43B3-9D73-547E68290DB8}" type="presOf" srcId="{0AD9E2DA-0A13-44D4-9330-AB171E6A6860}" destId="{0042CC71-3DB9-4BD0-B4B7-E52E7DE853D5}" srcOrd="1" destOrd="0" presId="urn:microsoft.com/office/officeart/2005/8/layout/list1"/>
    <dgm:cxn modelId="{19609607-2E8B-4B49-AB7A-EE1356D67D3D}" type="presParOf" srcId="{570ED8D3-EFCE-4775-8E9C-3A0D7658E905}" destId="{C1212411-B972-4CC3-B344-57B5A6ECE206}" srcOrd="0" destOrd="0" presId="urn:microsoft.com/office/officeart/2005/8/layout/list1"/>
    <dgm:cxn modelId="{1E7FB164-698C-428C-A77B-877832372D56}" type="presParOf" srcId="{C1212411-B972-4CC3-B344-57B5A6ECE206}" destId="{634A081C-3768-4B45-B1F8-12CEFF28B0F7}" srcOrd="0" destOrd="0" presId="urn:microsoft.com/office/officeart/2005/8/layout/list1"/>
    <dgm:cxn modelId="{D9552C3C-BDD3-49D7-AFC4-486B30BF7445}" type="presParOf" srcId="{C1212411-B972-4CC3-B344-57B5A6ECE206}" destId="{0042CC71-3DB9-4BD0-B4B7-E52E7DE853D5}" srcOrd="1" destOrd="0" presId="urn:microsoft.com/office/officeart/2005/8/layout/list1"/>
    <dgm:cxn modelId="{39CFD71A-3B0D-4566-A4C3-95616613D857}" type="presParOf" srcId="{570ED8D3-EFCE-4775-8E9C-3A0D7658E905}" destId="{D99AC906-076C-402A-A2B8-EC9063FF3D05}" srcOrd="1" destOrd="0" presId="urn:microsoft.com/office/officeart/2005/8/layout/list1"/>
    <dgm:cxn modelId="{E3667048-1D22-4E7F-808D-CD6480EFE2BB}" type="presParOf" srcId="{570ED8D3-EFCE-4775-8E9C-3A0D7658E905}" destId="{DEE4A800-25B7-4E84-B050-E9922EBA8A4C}" srcOrd="2" destOrd="0" presId="urn:microsoft.com/office/officeart/2005/8/layout/list1"/>
    <dgm:cxn modelId="{6DBBEEB6-C3A9-4BBA-AAD5-AE0C52035E74}" type="presParOf" srcId="{570ED8D3-EFCE-4775-8E9C-3A0D7658E905}" destId="{7B65AA93-EF2E-4D48-BFCE-1FD13E97523B}" srcOrd="3" destOrd="0" presId="urn:microsoft.com/office/officeart/2005/8/layout/list1"/>
    <dgm:cxn modelId="{C604E75F-2560-475D-B025-687A2D32457B}" type="presParOf" srcId="{570ED8D3-EFCE-4775-8E9C-3A0D7658E905}" destId="{C685EBC6-BFAE-401F-B9F7-AFA409DCEDBB}" srcOrd="4" destOrd="0" presId="urn:microsoft.com/office/officeart/2005/8/layout/list1"/>
    <dgm:cxn modelId="{35E710FB-2794-4AE1-B959-B29E78807D21}" type="presParOf" srcId="{C685EBC6-BFAE-401F-B9F7-AFA409DCEDBB}" destId="{C607FF7B-6ED2-4474-A60D-F69AFF7F5842}" srcOrd="0" destOrd="0" presId="urn:microsoft.com/office/officeart/2005/8/layout/list1"/>
    <dgm:cxn modelId="{5ADDD037-0E5B-4831-99F1-2A534E6B1AC4}" type="presParOf" srcId="{C685EBC6-BFAE-401F-B9F7-AFA409DCEDBB}" destId="{62C5AE98-8C58-4D13-A7C0-15705A3F1E58}" srcOrd="1" destOrd="0" presId="urn:microsoft.com/office/officeart/2005/8/layout/list1"/>
    <dgm:cxn modelId="{C347C960-3C0F-4D2A-893C-FB89ED503B2C}" type="presParOf" srcId="{570ED8D3-EFCE-4775-8E9C-3A0D7658E905}" destId="{5DF2AC89-1DE6-4591-B7D8-76401E62F272}" srcOrd="5" destOrd="0" presId="urn:microsoft.com/office/officeart/2005/8/layout/list1"/>
    <dgm:cxn modelId="{B563FE16-4098-4D33-88D6-EAFEA3E6F221}" type="presParOf" srcId="{570ED8D3-EFCE-4775-8E9C-3A0D7658E905}" destId="{763D46AD-295D-499B-B4CD-AA1A2870950F}" srcOrd="6" destOrd="0" presId="urn:microsoft.com/office/officeart/2005/8/layout/list1"/>
    <dgm:cxn modelId="{ACDB5347-51E2-4809-8066-A0F4AE08384F}" type="presParOf" srcId="{570ED8D3-EFCE-4775-8E9C-3A0D7658E905}" destId="{0C376D3D-F022-4F68-B0AA-533CE1DF164F}" srcOrd="7" destOrd="0" presId="urn:microsoft.com/office/officeart/2005/8/layout/list1"/>
    <dgm:cxn modelId="{B822795D-4FEC-4672-918F-5CAB773C802C}" type="presParOf" srcId="{570ED8D3-EFCE-4775-8E9C-3A0D7658E905}" destId="{34E9C9FE-DFEF-4A89-B9C0-58FC5B3ABACD}" srcOrd="8" destOrd="0" presId="urn:microsoft.com/office/officeart/2005/8/layout/list1"/>
    <dgm:cxn modelId="{A63848FD-FCEE-4A15-90DE-FEDCD1636950}" type="presParOf" srcId="{34E9C9FE-DFEF-4A89-B9C0-58FC5B3ABACD}" destId="{9B34A6EB-63BC-4940-A0F6-E138501C949F}" srcOrd="0" destOrd="0" presId="urn:microsoft.com/office/officeart/2005/8/layout/list1"/>
    <dgm:cxn modelId="{AB6ADBBE-3349-4B0E-887E-378D729AC279}" type="presParOf" srcId="{34E9C9FE-DFEF-4A89-B9C0-58FC5B3ABACD}" destId="{D21C5F96-54B2-41A2-9162-1CE502B13715}" srcOrd="1" destOrd="0" presId="urn:microsoft.com/office/officeart/2005/8/layout/list1"/>
    <dgm:cxn modelId="{3E95790C-CB5E-464A-85EB-03F8765E73EF}" type="presParOf" srcId="{570ED8D3-EFCE-4775-8E9C-3A0D7658E905}" destId="{E2D2A096-EEFC-4B08-A2F3-49EAF7B643E2}" srcOrd="9" destOrd="0" presId="urn:microsoft.com/office/officeart/2005/8/layout/list1"/>
    <dgm:cxn modelId="{07B33DA1-CD43-47DB-9FA8-0972D0055854}" type="presParOf" srcId="{570ED8D3-EFCE-4775-8E9C-3A0D7658E905}" destId="{0B3DEC1E-8BA7-478A-A802-D51DB43429E7}" srcOrd="10"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B14BF70B-FE3A-4613-9CF2-2F3A70FE3B2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3ED1CAE2-ABCF-4B98-BF31-7348A1836451}">
      <dgm:prSet phldrT="[Текст]" custT="1"/>
      <dgm:spPr/>
      <dgm:t>
        <a:bodyPr/>
        <a:lstStyle/>
        <a:p>
          <a:r>
            <a:rPr lang="ru-RU" sz="1200">
              <a:latin typeface="Times New Roman" panose="02020603050405020304" pitchFamily="18" charset="0"/>
              <a:cs typeface="Times New Roman" panose="02020603050405020304" pitchFamily="18" charset="0"/>
            </a:rPr>
            <a:t>Налоговый контроль по времени проведения</a:t>
          </a:r>
        </a:p>
      </dgm:t>
    </dgm:pt>
    <dgm:pt modelId="{BDDF30C5-38EF-4C07-A6ED-21FE7D0AECF6}" type="parTrans" cxnId="{B5F14915-406B-4CC9-A9AE-19AD44B794E7}">
      <dgm:prSet/>
      <dgm:spPr/>
      <dgm:t>
        <a:bodyPr/>
        <a:lstStyle/>
        <a:p>
          <a:endParaRPr lang="ru-RU"/>
        </a:p>
      </dgm:t>
    </dgm:pt>
    <dgm:pt modelId="{C8B8D308-E593-4FD9-8FCF-6357E2771F93}" type="sibTrans" cxnId="{B5F14915-406B-4CC9-A9AE-19AD44B794E7}">
      <dgm:prSet/>
      <dgm:spPr/>
      <dgm:t>
        <a:bodyPr/>
        <a:lstStyle/>
        <a:p>
          <a:endParaRPr lang="ru-RU"/>
        </a:p>
      </dgm:t>
    </dgm:pt>
    <dgm:pt modelId="{E5E25401-0B87-44EC-8B39-23A5CE874055}">
      <dgm:prSet phldrT="[Текст]" custT="1"/>
      <dgm:spPr/>
      <dgm:t>
        <a:bodyPr/>
        <a:lstStyle/>
        <a:p>
          <a:r>
            <a:rPr lang="ru-RU" sz="1200">
              <a:latin typeface="Times New Roman" panose="02020603050405020304" pitchFamily="18" charset="0"/>
              <a:cs typeface="Times New Roman" panose="02020603050405020304" pitchFamily="18" charset="0"/>
            </a:rPr>
            <a:t>текущий;</a:t>
          </a:r>
        </a:p>
      </dgm:t>
    </dgm:pt>
    <dgm:pt modelId="{1791B395-DF49-4139-90C1-A5AF91599A9A}" type="parTrans" cxnId="{ABD09501-BABB-4583-9F37-415E9E8B6F9C}">
      <dgm:prSet/>
      <dgm:spPr/>
      <dgm:t>
        <a:bodyPr/>
        <a:lstStyle/>
        <a:p>
          <a:endParaRPr lang="ru-RU"/>
        </a:p>
      </dgm:t>
    </dgm:pt>
    <dgm:pt modelId="{05C0A553-8C71-48CD-AEF1-9724B9CF3683}" type="sibTrans" cxnId="{ABD09501-BABB-4583-9F37-415E9E8B6F9C}">
      <dgm:prSet/>
      <dgm:spPr/>
      <dgm:t>
        <a:bodyPr/>
        <a:lstStyle/>
        <a:p>
          <a:endParaRPr lang="ru-RU"/>
        </a:p>
      </dgm:t>
    </dgm:pt>
    <dgm:pt modelId="{ADE7C1BC-E952-4008-95C0-6941B57E5724}">
      <dgm:prSet phldrT="[Текст]" custT="1"/>
      <dgm:spPr/>
      <dgm:t>
        <a:bodyPr/>
        <a:lstStyle/>
        <a:p>
          <a:r>
            <a:rPr lang="ru-RU" sz="1200">
              <a:latin typeface="Times New Roman" panose="02020603050405020304" pitchFamily="18" charset="0"/>
              <a:cs typeface="Times New Roman" panose="02020603050405020304" pitchFamily="18" charset="0"/>
            </a:rPr>
            <a:t>предварительный;</a:t>
          </a:r>
        </a:p>
      </dgm:t>
    </dgm:pt>
    <dgm:pt modelId="{2A9AC561-0E80-40FC-9291-F753FE71A54A}" type="parTrans" cxnId="{C32BA3D5-BDD7-4CC8-AA73-9F54199F5A03}">
      <dgm:prSet/>
      <dgm:spPr/>
      <dgm:t>
        <a:bodyPr/>
        <a:lstStyle/>
        <a:p>
          <a:endParaRPr lang="ru-RU"/>
        </a:p>
      </dgm:t>
    </dgm:pt>
    <dgm:pt modelId="{B118A4D2-2174-4938-B89F-DA18676FFEE9}" type="sibTrans" cxnId="{C32BA3D5-BDD7-4CC8-AA73-9F54199F5A03}">
      <dgm:prSet/>
      <dgm:spPr/>
      <dgm:t>
        <a:bodyPr/>
        <a:lstStyle/>
        <a:p>
          <a:endParaRPr lang="ru-RU"/>
        </a:p>
      </dgm:t>
    </dgm:pt>
    <dgm:pt modelId="{1837747E-4A9B-444B-87F9-1FD5338750AB}">
      <dgm:prSet phldrT="[Текст]" custT="1"/>
      <dgm:spPr/>
      <dgm:t>
        <a:bodyPr/>
        <a:lstStyle/>
        <a:p>
          <a:r>
            <a:rPr lang="ru-RU" sz="1200">
              <a:latin typeface="Times New Roman" panose="02020603050405020304" pitchFamily="18" charset="0"/>
              <a:cs typeface="Times New Roman" panose="02020603050405020304" pitchFamily="18" charset="0"/>
            </a:rPr>
            <a:t>Налоговый контроль по способу проверки</a:t>
          </a:r>
        </a:p>
      </dgm:t>
    </dgm:pt>
    <dgm:pt modelId="{B9867916-6655-444A-8073-C559228487F3}" type="parTrans" cxnId="{96744469-7017-4418-9820-61E4C8761B0C}">
      <dgm:prSet/>
      <dgm:spPr/>
      <dgm:t>
        <a:bodyPr/>
        <a:lstStyle/>
        <a:p>
          <a:endParaRPr lang="ru-RU"/>
        </a:p>
      </dgm:t>
    </dgm:pt>
    <dgm:pt modelId="{5A7C3970-BDC1-485C-9863-362F3ED76059}" type="sibTrans" cxnId="{96744469-7017-4418-9820-61E4C8761B0C}">
      <dgm:prSet/>
      <dgm:spPr/>
      <dgm:t>
        <a:bodyPr/>
        <a:lstStyle/>
        <a:p>
          <a:endParaRPr lang="ru-RU"/>
        </a:p>
      </dgm:t>
    </dgm:pt>
    <dgm:pt modelId="{6B2B5749-45AA-4315-97E7-E766FC2A50F7}">
      <dgm:prSet phldrT="[Текст]" custT="1"/>
      <dgm:spPr/>
      <dgm:t>
        <a:bodyPr/>
        <a:lstStyle/>
        <a:p>
          <a:r>
            <a:rPr lang="ru-RU" sz="1200">
              <a:latin typeface="Times New Roman" panose="02020603050405020304" pitchFamily="18" charset="0"/>
              <a:cs typeface="Times New Roman" panose="02020603050405020304" pitchFamily="18" charset="0"/>
            </a:rPr>
            <a:t>сплошной;</a:t>
          </a:r>
        </a:p>
      </dgm:t>
    </dgm:pt>
    <dgm:pt modelId="{F8DD1B2C-EA94-42F3-A01C-537A335FCF41}" type="parTrans" cxnId="{6B35937C-22AE-4389-9A36-22A040773D7A}">
      <dgm:prSet/>
      <dgm:spPr/>
      <dgm:t>
        <a:bodyPr/>
        <a:lstStyle/>
        <a:p>
          <a:endParaRPr lang="ru-RU"/>
        </a:p>
      </dgm:t>
    </dgm:pt>
    <dgm:pt modelId="{F8618A3D-DE06-49DD-9232-E8A52B64C8E8}" type="sibTrans" cxnId="{6B35937C-22AE-4389-9A36-22A040773D7A}">
      <dgm:prSet/>
      <dgm:spPr/>
      <dgm:t>
        <a:bodyPr/>
        <a:lstStyle/>
        <a:p>
          <a:endParaRPr lang="ru-RU"/>
        </a:p>
      </dgm:t>
    </dgm:pt>
    <dgm:pt modelId="{699D98E2-4492-4946-935F-7B797F1E9379}">
      <dgm:prSet phldrT="[Текст]" custT="1"/>
      <dgm:spPr/>
      <dgm:t>
        <a:bodyPr/>
        <a:lstStyle/>
        <a:p>
          <a:r>
            <a:rPr lang="ru-RU" sz="1200">
              <a:latin typeface="Times New Roman" panose="02020603050405020304" pitchFamily="18" charset="0"/>
              <a:cs typeface="Times New Roman" panose="02020603050405020304" pitchFamily="18" charset="0"/>
            </a:rPr>
            <a:t>выборочный.</a:t>
          </a:r>
        </a:p>
      </dgm:t>
    </dgm:pt>
    <dgm:pt modelId="{0202F4FE-8CF2-4F9F-BDA7-392012758E6F}" type="parTrans" cxnId="{876226DE-811D-48E3-AC92-621F2AF7B759}">
      <dgm:prSet/>
      <dgm:spPr/>
      <dgm:t>
        <a:bodyPr/>
        <a:lstStyle/>
        <a:p>
          <a:endParaRPr lang="ru-RU"/>
        </a:p>
      </dgm:t>
    </dgm:pt>
    <dgm:pt modelId="{818BD9E0-5FB3-430F-9548-98BD063FC8A0}" type="sibTrans" cxnId="{876226DE-811D-48E3-AC92-621F2AF7B759}">
      <dgm:prSet/>
      <dgm:spPr/>
      <dgm:t>
        <a:bodyPr/>
        <a:lstStyle/>
        <a:p>
          <a:endParaRPr lang="ru-RU"/>
        </a:p>
      </dgm:t>
    </dgm:pt>
    <dgm:pt modelId="{1D592D9D-0B19-4592-BDF0-4C86F0ED5541}">
      <dgm:prSet phldrT="[Текст]" custT="1"/>
      <dgm:spPr/>
      <dgm:t>
        <a:bodyPr/>
        <a:lstStyle/>
        <a:p>
          <a:r>
            <a:rPr lang="ru-RU" sz="1200">
              <a:latin typeface="Times New Roman" panose="02020603050405020304" pitchFamily="18" charset="0"/>
              <a:cs typeface="Times New Roman" panose="02020603050405020304" pitchFamily="18" charset="0"/>
            </a:rPr>
            <a:t>Налоговый контроль по месту проведения</a:t>
          </a:r>
        </a:p>
      </dgm:t>
    </dgm:pt>
    <dgm:pt modelId="{B7EFFA79-303A-407C-87C2-205715037BB3}" type="parTrans" cxnId="{290F9AB0-01C3-48E7-9CD4-FB5D12AC8294}">
      <dgm:prSet/>
      <dgm:spPr/>
      <dgm:t>
        <a:bodyPr/>
        <a:lstStyle/>
        <a:p>
          <a:endParaRPr lang="ru-RU"/>
        </a:p>
      </dgm:t>
    </dgm:pt>
    <dgm:pt modelId="{44DBB8D5-BCA1-4D72-A973-988D77231512}" type="sibTrans" cxnId="{290F9AB0-01C3-48E7-9CD4-FB5D12AC8294}">
      <dgm:prSet/>
      <dgm:spPr/>
      <dgm:t>
        <a:bodyPr/>
        <a:lstStyle/>
        <a:p>
          <a:endParaRPr lang="ru-RU"/>
        </a:p>
      </dgm:t>
    </dgm:pt>
    <dgm:pt modelId="{0E1D90E4-1FAB-4D84-B330-EDFD7EA1F4C2}">
      <dgm:prSet phldrT="[Текст]" custT="1"/>
      <dgm:spPr/>
      <dgm:t>
        <a:bodyPr/>
        <a:lstStyle/>
        <a:p>
          <a:r>
            <a:rPr lang="ru-RU" sz="1200">
              <a:latin typeface="Times New Roman" panose="02020603050405020304" pitchFamily="18" charset="0"/>
              <a:cs typeface="Times New Roman" panose="02020603050405020304" pitchFamily="18" charset="0"/>
            </a:rPr>
            <a:t>выездной;</a:t>
          </a:r>
        </a:p>
      </dgm:t>
    </dgm:pt>
    <dgm:pt modelId="{4E97B343-215D-42D6-BCEA-1BC8AC5A7ADA}" type="parTrans" cxnId="{DE1586CE-1225-4B2A-AC6D-AEDE8AFD4F83}">
      <dgm:prSet/>
      <dgm:spPr/>
      <dgm:t>
        <a:bodyPr/>
        <a:lstStyle/>
        <a:p>
          <a:endParaRPr lang="ru-RU"/>
        </a:p>
      </dgm:t>
    </dgm:pt>
    <dgm:pt modelId="{D459ED8D-0C29-4539-B9E1-A6426A033FDC}" type="sibTrans" cxnId="{DE1586CE-1225-4B2A-AC6D-AEDE8AFD4F83}">
      <dgm:prSet/>
      <dgm:spPr/>
      <dgm:t>
        <a:bodyPr/>
        <a:lstStyle/>
        <a:p>
          <a:endParaRPr lang="ru-RU"/>
        </a:p>
      </dgm:t>
    </dgm:pt>
    <dgm:pt modelId="{C7165948-83BA-40B1-A749-D693BF51B675}">
      <dgm:prSet phldrT="[Текст]" custT="1"/>
      <dgm:spPr/>
      <dgm:t>
        <a:bodyPr/>
        <a:lstStyle/>
        <a:p>
          <a:r>
            <a:rPr lang="ru-RU" sz="1200">
              <a:latin typeface="Times New Roman" panose="02020603050405020304" pitchFamily="18" charset="0"/>
              <a:cs typeface="Times New Roman" panose="02020603050405020304" pitchFamily="18" charset="0"/>
            </a:rPr>
            <a:t>последующий.</a:t>
          </a:r>
        </a:p>
      </dgm:t>
    </dgm:pt>
    <dgm:pt modelId="{692F900E-BAFC-4CA4-B966-9B2AA982CFEC}" type="parTrans" cxnId="{FA409EB0-389A-4A1A-A4DF-D45B576C77CB}">
      <dgm:prSet/>
      <dgm:spPr/>
      <dgm:t>
        <a:bodyPr/>
        <a:lstStyle/>
        <a:p>
          <a:endParaRPr lang="ru-RU"/>
        </a:p>
      </dgm:t>
    </dgm:pt>
    <dgm:pt modelId="{25CA9CA9-AE53-40A1-87E9-A4CBF858F110}" type="sibTrans" cxnId="{FA409EB0-389A-4A1A-A4DF-D45B576C77CB}">
      <dgm:prSet/>
      <dgm:spPr/>
      <dgm:t>
        <a:bodyPr/>
        <a:lstStyle/>
        <a:p>
          <a:endParaRPr lang="ru-RU"/>
        </a:p>
      </dgm:t>
    </dgm:pt>
    <dgm:pt modelId="{941EDF66-1A93-4679-ABD4-1A8B934A66B3}">
      <dgm:prSet phldrT="[Текст]" custT="1"/>
      <dgm:spPr/>
      <dgm:t>
        <a:bodyPr/>
        <a:lstStyle/>
        <a:p>
          <a:r>
            <a:rPr lang="ru-RU" sz="1200">
              <a:latin typeface="Times New Roman" panose="02020603050405020304" pitchFamily="18" charset="0"/>
              <a:cs typeface="Times New Roman" panose="02020603050405020304" pitchFamily="18" charset="0"/>
            </a:rPr>
            <a:t>камеральный.</a:t>
          </a:r>
        </a:p>
      </dgm:t>
    </dgm:pt>
    <dgm:pt modelId="{612876FC-57E6-4590-829E-48A1C7ECE3E7}" type="parTrans" cxnId="{AE07F9A4-FD13-444D-BE89-00A41C9E42DA}">
      <dgm:prSet/>
      <dgm:spPr/>
      <dgm:t>
        <a:bodyPr/>
        <a:lstStyle/>
        <a:p>
          <a:endParaRPr lang="ru-RU"/>
        </a:p>
      </dgm:t>
    </dgm:pt>
    <dgm:pt modelId="{CC0F7498-8CB6-4286-9059-FA5831BCAFC3}" type="sibTrans" cxnId="{AE07F9A4-FD13-444D-BE89-00A41C9E42DA}">
      <dgm:prSet/>
      <dgm:spPr/>
      <dgm:t>
        <a:bodyPr/>
        <a:lstStyle/>
        <a:p>
          <a:endParaRPr lang="ru-RU"/>
        </a:p>
      </dgm:t>
    </dgm:pt>
    <dgm:pt modelId="{61411C84-19BF-42A0-87FE-7134A0D6539E}" type="pres">
      <dgm:prSet presAssocID="{B14BF70B-FE3A-4613-9CF2-2F3A70FE3B21}" presName="Name0" presStyleCnt="0">
        <dgm:presLayoutVars>
          <dgm:dir/>
          <dgm:animLvl val="lvl"/>
          <dgm:resizeHandles val="exact"/>
        </dgm:presLayoutVars>
      </dgm:prSet>
      <dgm:spPr/>
      <dgm:t>
        <a:bodyPr/>
        <a:lstStyle/>
        <a:p>
          <a:endParaRPr lang="ru-RU"/>
        </a:p>
      </dgm:t>
    </dgm:pt>
    <dgm:pt modelId="{F9AE5F8C-2F85-44CA-A105-59E1E93D2AEB}" type="pres">
      <dgm:prSet presAssocID="{3ED1CAE2-ABCF-4B98-BF31-7348A1836451}" presName="composite" presStyleCnt="0"/>
      <dgm:spPr/>
    </dgm:pt>
    <dgm:pt modelId="{DB673F69-42C5-4005-A8BC-BA763DA9EB6D}" type="pres">
      <dgm:prSet presAssocID="{3ED1CAE2-ABCF-4B98-BF31-7348A1836451}" presName="parTx" presStyleLbl="alignNode1" presStyleIdx="0" presStyleCnt="3">
        <dgm:presLayoutVars>
          <dgm:chMax val="0"/>
          <dgm:chPref val="0"/>
          <dgm:bulletEnabled val="1"/>
        </dgm:presLayoutVars>
      </dgm:prSet>
      <dgm:spPr/>
      <dgm:t>
        <a:bodyPr/>
        <a:lstStyle/>
        <a:p>
          <a:endParaRPr lang="ru-RU"/>
        </a:p>
      </dgm:t>
    </dgm:pt>
    <dgm:pt modelId="{1D5B26CB-C8A1-455F-9343-07ACE5ED0105}" type="pres">
      <dgm:prSet presAssocID="{3ED1CAE2-ABCF-4B98-BF31-7348A1836451}" presName="desTx" presStyleLbl="alignAccFollowNode1" presStyleIdx="0" presStyleCnt="3">
        <dgm:presLayoutVars>
          <dgm:bulletEnabled val="1"/>
        </dgm:presLayoutVars>
      </dgm:prSet>
      <dgm:spPr/>
      <dgm:t>
        <a:bodyPr/>
        <a:lstStyle/>
        <a:p>
          <a:endParaRPr lang="ru-RU"/>
        </a:p>
      </dgm:t>
    </dgm:pt>
    <dgm:pt modelId="{F93EF1A3-226D-40C6-8CDA-E80729D1845C}" type="pres">
      <dgm:prSet presAssocID="{C8B8D308-E593-4FD9-8FCF-6357E2771F93}" presName="space" presStyleCnt="0"/>
      <dgm:spPr/>
    </dgm:pt>
    <dgm:pt modelId="{9557E3EC-9CC6-4A9E-9987-29793F6DEED5}" type="pres">
      <dgm:prSet presAssocID="{1837747E-4A9B-444B-87F9-1FD5338750AB}" presName="composite" presStyleCnt="0"/>
      <dgm:spPr/>
    </dgm:pt>
    <dgm:pt modelId="{DD82D5A6-4643-49CF-94A3-7AEA30505D95}" type="pres">
      <dgm:prSet presAssocID="{1837747E-4A9B-444B-87F9-1FD5338750AB}" presName="parTx" presStyleLbl="alignNode1" presStyleIdx="1" presStyleCnt="3">
        <dgm:presLayoutVars>
          <dgm:chMax val="0"/>
          <dgm:chPref val="0"/>
          <dgm:bulletEnabled val="1"/>
        </dgm:presLayoutVars>
      </dgm:prSet>
      <dgm:spPr/>
      <dgm:t>
        <a:bodyPr/>
        <a:lstStyle/>
        <a:p>
          <a:endParaRPr lang="ru-RU"/>
        </a:p>
      </dgm:t>
    </dgm:pt>
    <dgm:pt modelId="{C7245B6E-599E-4482-81C6-2CDA362470D6}" type="pres">
      <dgm:prSet presAssocID="{1837747E-4A9B-444B-87F9-1FD5338750AB}" presName="desTx" presStyleLbl="alignAccFollowNode1" presStyleIdx="1" presStyleCnt="3">
        <dgm:presLayoutVars>
          <dgm:bulletEnabled val="1"/>
        </dgm:presLayoutVars>
      </dgm:prSet>
      <dgm:spPr/>
      <dgm:t>
        <a:bodyPr/>
        <a:lstStyle/>
        <a:p>
          <a:endParaRPr lang="ru-RU"/>
        </a:p>
      </dgm:t>
    </dgm:pt>
    <dgm:pt modelId="{63EA4ECA-0F8F-49CF-8B15-A6C37DE78AB9}" type="pres">
      <dgm:prSet presAssocID="{5A7C3970-BDC1-485C-9863-362F3ED76059}" presName="space" presStyleCnt="0"/>
      <dgm:spPr/>
    </dgm:pt>
    <dgm:pt modelId="{E13744F0-F892-482C-8D0E-189D69050FEA}" type="pres">
      <dgm:prSet presAssocID="{1D592D9D-0B19-4592-BDF0-4C86F0ED5541}" presName="composite" presStyleCnt="0"/>
      <dgm:spPr/>
    </dgm:pt>
    <dgm:pt modelId="{1634B3CF-15C2-48BA-9543-48B7E5061270}" type="pres">
      <dgm:prSet presAssocID="{1D592D9D-0B19-4592-BDF0-4C86F0ED5541}" presName="parTx" presStyleLbl="alignNode1" presStyleIdx="2" presStyleCnt="3">
        <dgm:presLayoutVars>
          <dgm:chMax val="0"/>
          <dgm:chPref val="0"/>
          <dgm:bulletEnabled val="1"/>
        </dgm:presLayoutVars>
      </dgm:prSet>
      <dgm:spPr/>
      <dgm:t>
        <a:bodyPr/>
        <a:lstStyle/>
        <a:p>
          <a:endParaRPr lang="ru-RU"/>
        </a:p>
      </dgm:t>
    </dgm:pt>
    <dgm:pt modelId="{87FD0D2A-14B0-4FD9-8470-7B23B88453A3}" type="pres">
      <dgm:prSet presAssocID="{1D592D9D-0B19-4592-BDF0-4C86F0ED5541}" presName="desTx" presStyleLbl="alignAccFollowNode1" presStyleIdx="2" presStyleCnt="3">
        <dgm:presLayoutVars>
          <dgm:bulletEnabled val="1"/>
        </dgm:presLayoutVars>
      </dgm:prSet>
      <dgm:spPr/>
      <dgm:t>
        <a:bodyPr/>
        <a:lstStyle/>
        <a:p>
          <a:endParaRPr lang="ru-RU"/>
        </a:p>
      </dgm:t>
    </dgm:pt>
  </dgm:ptLst>
  <dgm:cxnLst>
    <dgm:cxn modelId="{EB7C30B4-68C4-443C-95E9-9984EF74FBEB}" type="presOf" srcId="{6B2B5749-45AA-4315-97E7-E766FC2A50F7}" destId="{C7245B6E-599E-4482-81C6-2CDA362470D6}" srcOrd="0" destOrd="0" presId="urn:microsoft.com/office/officeart/2005/8/layout/hList1"/>
    <dgm:cxn modelId="{C35EBE6D-71E9-4414-B2DB-208F241760D1}" type="presOf" srcId="{E5E25401-0B87-44EC-8B39-23A5CE874055}" destId="{1D5B26CB-C8A1-455F-9343-07ACE5ED0105}" srcOrd="0" destOrd="0" presId="urn:microsoft.com/office/officeart/2005/8/layout/hList1"/>
    <dgm:cxn modelId="{876226DE-811D-48E3-AC92-621F2AF7B759}" srcId="{1837747E-4A9B-444B-87F9-1FD5338750AB}" destId="{699D98E2-4492-4946-935F-7B797F1E9379}" srcOrd="1" destOrd="0" parTransId="{0202F4FE-8CF2-4F9F-BDA7-392012758E6F}" sibTransId="{818BD9E0-5FB3-430F-9548-98BD063FC8A0}"/>
    <dgm:cxn modelId="{ABD09501-BABB-4583-9F37-415E9E8B6F9C}" srcId="{3ED1CAE2-ABCF-4B98-BF31-7348A1836451}" destId="{E5E25401-0B87-44EC-8B39-23A5CE874055}" srcOrd="0" destOrd="0" parTransId="{1791B395-DF49-4139-90C1-A5AF91599A9A}" sibTransId="{05C0A553-8C71-48CD-AEF1-9724B9CF3683}"/>
    <dgm:cxn modelId="{290F9AB0-01C3-48E7-9CD4-FB5D12AC8294}" srcId="{B14BF70B-FE3A-4613-9CF2-2F3A70FE3B21}" destId="{1D592D9D-0B19-4592-BDF0-4C86F0ED5541}" srcOrd="2" destOrd="0" parTransId="{B7EFFA79-303A-407C-87C2-205715037BB3}" sibTransId="{44DBB8D5-BCA1-4D72-A973-988D77231512}"/>
    <dgm:cxn modelId="{5100C617-51D7-45F2-A1F0-E6199BEE295D}" type="presOf" srcId="{1D592D9D-0B19-4592-BDF0-4C86F0ED5541}" destId="{1634B3CF-15C2-48BA-9543-48B7E5061270}" srcOrd="0" destOrd="0" presId="urn:microsoft.com/office/officeart/2005/8/layout/hList1"/>
    <dgm:cxn modelId="{FA409EB0-389A-4A1A-A4DF-D45B576C77CB}" srcId="{3ED1CAE2-ABCF-4B98-BF31-7348A1836451}" destId="{C7165948-83BA-40B1-A749-D693BF51B675}" srcOrd="2" destOrd="0" parTransId="{692F900E-BAFC-4CA4-B966-9B2AA982CFEC}" sibTransId="{25CA9CA9-AE53-40A1-87E9-A4CBF858F110}"/>
    <dgm:cxn modelId="{AB8073E3-3BCD-456F-9401-14E61AB0C370}" type="presOf" srcId="{699D98E2-4492-4946-935F-7B797F1E9379}" destId="{C7245B6E-599E-4482-81C6-2CDA362470D6}" srcOrd="0" destOrd="1" presId="urn:microsoft.com/office/officeart/2005/8/layout/hList1"/>
    <dgm:cxn modelId="{DE1586CE-1225-4B2A-AC6D-AEDE8AFD4F83}" srcId="{1D592D9D-0B19-4592-BDF0-4C86F0ED5541}" destId="{0E1D90E4-1FAB-4D84-B330-EDFD7EA1F4C2}" srcOrd="0" destOrd="0" parTransId="{4E97B343-215D-42D6-BCEA-1BC8AC5A7ADA}" sibTransId="{D459ED8D-0C29-4539-B9E1-A6426A033FDC}"/>
    <dgm:cxn modelId="{32237983-7BB6-4841-AE57-F84E2D44F80D}" type="presOf" srcId="{C7165948-83BA-40B1-A749-D693BF51B675}" destId="{1D5B26CB-C8A1-455F-9343-07ACE5ED0105}" srcOrd="0" destOrd="2" presId="urn:microsoft.com/office/officeart/2005/8/layout/hList1"/>
    <dgm:cxn modelId="{2B99CCC9-A42B-41A2-A3BD-F383B992AA42}" type="presOf" srcId="{B14BF70B-FE3A-4613-9CF2-2F3A70FE3B21}" destId="{61411C84-19BF-42A0-87FE-7134A0D6539E}" srcOrd="0" destOrd="0" presId="urn:microsoft.com/office/officeart/2005/8/layout/hList1"/>
    <dgm:cxn modelId="{96744469-7017-4418-9820-61E4C8761B0C}" srcId="{B14BF70B-FE3A-4613-9CF2-2F3A70FE3B21}" destId="{1837747E-4A9B-444B-87F9-1FD5338750AB}" srcOrd="1" destOrd="0" parTransId="{B9867916-6655-444A-8073-C559228487F3}" sibTransId="{5A7C3970-BDC1-485C-9863-362F3ED76059}"/>
    <dgm:cxn modelId="{AE07F9A4-FD13-444D-BE89-00A41C9E42DA}" srcId="{1D592D9D-0B19-4592-BDF0-4C86F0ED5541}" destId="{941EDF66-1A93-4679-ABD4-1A8B934A66B3}" srcOrd="1" destOrd="0" parTransId="{612876FC-57E6-4590-829E-48A1C7ECE3E7}" sibTransId="{CC0F7498-8CB6-4286-9059-FA5831BCAFC3}"/>
    <dgm:cxn modelId="{7DCDF76E-E772-43E6-B539-1161937D2E3F}" type="presOf" srcId="{0E1D90E4-1FAB-4D84-B330-EDFD7EA1F4C2}" destId="{87FD0D2A-14B0-4FD9-8470-7B23B88453A3}" srcOrd="0" destOrd="0" presId="urn:microsoft.com/office/officeart/2005/8/layout/hList1"/>
    <dgm:cxn modelId="{B5F14915-406B-4CC9-A9AE-19AD44B794E7}" srcId="{B14BF70B-FE3A-4613-9CF2-2F3A70FE3B21}" destId="{3ED1CAE2-ABCF-4B98-BF31-7348A1836451}" srcOrd="0" destOrd="0" parTransId="{BDDF30C5-38EF-4C07-A6ED-21FE7D0AECF6}" sibTransId="{C8B8D308-E593-4FD9-8FCF-6357E2771F93}"/>
    <dgm:cxn modelId="{B1625432-C9E9-4C49-9184-971D29958AEC}" type="presOf" srcId="{ADE7C1BC-E952-4008-95C0-6941B57E5724}" destId="{1D5B26CB-C8A1-455F-9343-07ACE5ED0105}" srcOrd="0" destOrd="1" presId="urn:microsoft.com/office/officeart/2005/8/layout/hList1"/>
    <dgm:cxn modelId="{05E1066C-F0C9-41CF-A56C-64ADC9FD424A}" type="presOf" srcId="{3ED1CAE2-ABCF-4B98-BF31-7348A1836451}" destId="{DB673F69-42C5-4005-A8BC-BA763DA9EB6D}" srcOrd="0" destOrd="0" presId="urn:microsoft.com/office/officeart/2005/8/layout/hList1"/>
    <dgm:cxn modelId="{6186BC0D-C123-4797-BCCB-862AD17778C6}" type="presOf" srcId="{941EDF66-1A93-4679-ABD4-1A8B934A66B3}" destId="{87FD0D2A-14B0-4FD9-8470-7B23B88453A3}" srcOrd="0" destOrd="1" presId="urn:microsoft.com/office/officeart/2005/8/layout/hList1"/>
    <dgm:cxn modelId="{18D57D67-98F9-45EA-BEC7-B2911A6785AF}" type="presOf" srcId="{1837747E-4A9B-444B-87F9-1FD5338750AB}" destId="{DD82D5A6-4643-49CF-94A3-7AEA30505D95}" srcOrd="0" destOrd="0" presId="urn:microsoft.com/office/officeart/2005/8/layout/hList1"/>
    <dgm:cxn modelId="{6B35937C-22AE-4389-9A36-22A040773D7A}" srcId="{1837747E-4A9B-444B-87F9-1FD5338750AB}" destId="{6B2B5749-45AA-4315-97E7-E766FC2A50F7}" srcOrd="0" destOrd="0" parTransId="{F8DD1B2C-EA94-42F3-A01C-537A335FCF41}" sibTransId="{F8618A3D-DE06-49DD-9232-E8A52B64C8E8}"/>
    <dgm:cxn modelId="{C32BA3D5-BDD7-4CC8-AA73-9F54199F5A03}" srcId="{3ED1CAE2-ABCF-4B98-BF31-7348A1836451}" destId="{ADE7C1BC-E952-4008-95C0-6941B57E5724}" srcOrd="1" destOrd="0" parTransId="{2A9AC561-0E80-40FC-9291-F753FE71A54A}" sibTransId="{B118A4D2-2174-4938-B89F-DA18676FFEE9}"/>
    <dgm:cxn modelId="{D9436220-62A5-4AA3-9898-B302CC72AD12}" type="presParOf" srcId="{61411C84-19BF-42A0-87FE-7134A0D6539E}" destId="{F9AE5F8C-2F85-44CA-A105-59E1E93D2AEB}" srcOrd="0" destOrd="0" presId="urn:microsoft.com/office/officeart/2005/8/layout/hList1"/>
    <dgm:cxn modelId="{5D52D018-12A5-4D59-86B0-32F89697299D}" type="presParOf" srcId="{F9AE5F8C-2F85-44CA-A105-59E1E93D2AEB}" destId="{DB673F69-42C5-4005-A8BC-BA763DA9EB6D}" srcOrd="0" destOrd="0" presId="urn:microsoft.com/office/officeart/2005/8/layout/hList1"/>
    <dgm:cxn modelId="{235B2806-7EC3-4FFF-A153-0711296AB3EA}" type="presParOf" srcId="{F9AE5F8C-2F85-44CA-A105-59E1E93D2AEB}" destId="{1D5B26CB-C8A1-455F-9343-07ACE5ED0105}" srcOrd="1" destOrd="0" presId="urn:microsoft.com/office/officeart/2005/8/layout/hList1"/>
    <dgm:cxn modelId="{98E10ABF-015A-44E2-8FEE-AC05C06105F9}" type="presParOf" srcId="{61411C84-19BF-42A0-87FE-7134A0D6539E}" destId="{F93EF1A3-226D-40C6-8CDA-E80729D1845C}" srcOrd="1" destOrd="0" presId="urn:microsoft.com/office/officeart/2005/8/layout/hList1"/>
    <dgm:cxn modelId="{A52BCDAF-D15E-43B9-A2DA-3727806174E4}" type="presParOf" srcId="{61411C84-19BF-42A0-87FE-7134A0D6539E}" destId="{9557E3EC-9CC6-4A9E-9987-29793F6DEED5}" srcOrd="2" destOrd="0" presId="urn:microsoft.com/office/officeart/2005/8/layout/hList1"/>
    <dgm:cxn modelId="{DCA23452-8404-4130-AB01-83F47E4D1EA1}" type="presParOf" srcId="{9557E3EC-9CC6-4A9E-9987-29793F6DEED5}" destId="{DD82D5A6-4643-49CF-94A3-7AEA30505D95}" srcOrd="0" destOrd="0" presId="urn:microsoft.com/office/officeart/2005/8/layout/hList1"/>
    <dgm:cxn modelId="{946DBF18-3F52-406E-AE33-7EF4A8EB8B64}" type="presParOf" srcId="{9557E3EC-9CC6-4A9E-9987-29793F6DEED5}" destId="{C7245B6E-599E-4482-81C6-2CDA362470D6}" srcOrd="1" destOrd="0" presId="urn:microsoft.com/office/officeart/2005/8/layout/hList1"/>
    <dgm:cxn modelId="{BBB808E8-A26A-49C4-A7A3-A2CFAAD1851D}" type="presParOf" srcId="{61411C84-19BF-42A0-87FE-7134A0D6539E}" destId="{63EA4ECA-0F8F-49CF-8B15-A6C37DE78AB9}" srcOrd="3" destOrd="0" presId="urn:microsoft.com/office/officeart/2005/8/layout/hList1"/>
    <dgm:cxn modelId="{FFD7E8FA-6DA2-4424-BC9D-7B43857AD525}" type="presParOf" srcId="{61411C84-19BF-42A0-87FE-7134A0D6539E}" destId="{E13744F0-F892-482C-8D0E-189D69050FEA}" srcOrd="4" destOrd="0" presId="urn:microsoft.com/office/officeart/2005/8/layout/hList1"/>
    <dgm:cxn modelId="{AE741E62-5F1C-4D4B-8765-5ABDF4A0578F}" type="presParOf" srcId="{E13744F0-F892-482C-8D0E-189D69050FEA}" destId="{1634B3CF-15C2-48BA-9543-48B7E5061270}" srcOrd="0" destOrd="0" presId="urn:microsoft.com/office/officeart/2005/8/layout/hList1"/>
    <dgm:cxn modelId="{B5FD9F5E-74AF-4357-B60F-0867C3C5008E}" type="presParOf" srcId="{E13744F0-F892-482C-8D0E-189D69050FEA}" destId="{87FD0D2A-14B0-4FD9-8470-7B23B88453A3}" srcOrd="1" destOrd="0" presId="urn:microsoft.com/office/officeart/2005/8/layout/hList1"/>
  </dgm:cxnLst>
  <dgm:bg/>
  <dgm:whole/>
</dgm:dataModel>
</file>

<file path=word/diagrams/data4.xml><?xml version="1.0" encoding="utf-8"?>
<dgm:dataModel xmlns:dgm="http://schemas.openxmlformats.org/drawingml/2006/diagram" xmlns:a="http://schemas.openxmlformats.org/drawingml/2006/main">
  <dgm:ptLst>
    <dgm:pt modelId="{5E7B8465-6287-4F31-933B-21C49050DC18}" type="doc">
      <dgm:prSet loTypeId="urn:microsoft.com/office/officeart/2005/8/layout/default#2" loCatId="list" qsTypeId="urn:microsoft.com/office/officeart/2005/8/quickstyle/simple1" qsCatId="simple" csTypeId="urn:microsoft.com/office/officeart/2005/8/colors/accent0_1" csCatId="mainScheme" phldr="1"/>
      <dgm:spPr/>
      <dgm:t>
        <a:bodyPr/>
        <a:lstStyle/>
        <a:p>
          <a:endParaRPr lang="ru-RU"/>
        </a:p>
      </dgm:t>
    </dgm:pt>
    <dgm:pt modelId="{E60813DD-F3D3-4ED0-AC2E-5834D766EF83}">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экономической безопасности государства при формировании централизованных и децентрализованных денежных фондов</a:t>
          </a:r>
        </a:p>
      </dgm:t>
    </dgm:pt>
    <dgm:pt modelId="{A35D43E1-99CB-45FA-8DB6-5BE086FA774E}" type="parTrans" cxnId="{65683336-1A38-4246-9826-522199F26BED}">
      <dgm:prSet/>
      <dgm:spPr/>
      <dgm:t>
        <a:bodyPr/>
        <a:lstStyle/>
        <a:p>
          <a:endParaRPr lang="ru-RU"/>
        </a:p>
      </dgm:t>
    </dgm:pt>
    <dgm:pt modelId="{8A98C34F-B7A9-4353-94FD-FE25A0580B92}" type="sibTrans" cxnId="{65683336-1A38-4246-9826-522199F26BED}">
      <dgm:prSet/>
      <dgm:spPr/>
      <dgm:t>
        <a:bodyPr/>
        <a:lstStyle/>
        <a:p>
          <a:endParaRPr lang="ru-RU"/>
        </a:p>
      </dgm:t>
    </dgm:pt>
    <dgm:pt modelId="{E692D700-F0BA-46EA-ABC7-658095175F95}">
      <dgm:prSet phldrT="[Текст]" custT="1"/>
      <dgm:spPr/>
      <dgm:t>
        <a:bodyPr/>
        <a:lstStyle/>
        <a:p>
          <a:r>
            <a:rPr lang="ru-RU" sz="1200">
              <a:latin typeface="Times New Roman" panose="02020603050405020304" pitchFamily="18" charset="0"/>
              <a:cs typeface="Times New Roman" panose="02020603050405020304" pitchFamily="18" charset="0"/>
            </a:rPr>
            <a:t>проверка целевого использования налоговых льгот</a:t>
          </a:r>
        </a:p>
      </dgm:t>
    </dgm:pt>
    <dgm:pt modelId="{60DD5CD1-393B-4A57-BACF-2F09EFDA497B}" type="parTrans" cxnId="{E49DB83E-D33C-419C-80D7-7859B4324362}">
      <dgm:prSet/>
      <dgm:spPr/>
      <dgm:t>
        <a:bodyPr/>
        <a:lstStyle/>
        <a:p>
          <a:endParaRPr lang="ru-RU"/>
        </a:p>
      </dgm:t>
    </dgm:pt>
    <dgm:pt modelId="{691C43EB-4BDA-40D7-BB2E-826F4A38DBE2}" type="sibTrans" cxnId="{E49DB83E-D33C-419C-80D7-7859B4324362}">
      <dgm:prSet/>
      <dgm:spPr/>
      <dgm:t>
        <a:bodyPr/>
        <a:lstStyle/>
        <a:p>
          <a:endParaRPr lang="ru-RU"/>
        </a:p>
      </dgm:t>
    </dgm:pt>
    <dgm:pt modelId="{C781EE63-5C64-460E-B8D3-612DBAA1F206}">
      <dgm:prSet phldrT="[Текст]" custT="1"/>
      <dgm:spPr/>
      <dgm:t>
        <a:bodyPr/>
        <a:lstStyle/>
        <a:p>
          <a:r>
            <a:rPr lang="ru-RU" sz="1200">
              <a:latin typeface="Times New Roman" panose="02020603050405020304" pitchFamily="18" charset="0"/>
              <a:cs typeface="Times New Roman" panose="02020603050405020304" pitchFamily="18" charset="0"/>
            </a:rPr>
            <a:t>пресечение правонарушений в налоговой сфере</a:t>
          </a:r>
        </a:p>
      </dgm:t>
    </dgm:pt>
    <dgm:pt modelId="{75B02AA3-6390-474E-A45D-0D72E99E808C}" type="parTrans" cxnId="{290BD6AF-61B1-4A5B-ABB5-508EA4E46136}">
      <dgm:prSet/>
      <dgm:spPr/>
      <dgm:t>
        <a:bodyPr/>
        <a:lstStyle/>
        <a:p>
          <a:endParaRPr lang="ru-RU"/>
        </a:p>
      </dgm:t>
    </dgm:pt>
    <dgm:pt modelId="{12DE4249-93BC-47C6-A4A9-3A25D8B00DA8}" type="sibTrans" cxnId="{290BD6AF-61B1-4A5B-ABB5-508EA4E46136}">
      <dgm:prSet/>
      <dgm:spPr/>
      <dgm:t>
        <a:bodyPr/>
        <a:lstStyle/>
        <a:p>
          <a:endParaRPr lang="ru-RU"/>
        </a:p>
      </dgm:t>
    </dgm:pt>
    <dgm:pt modelId="{C4B81113-4569-469A-808F-B7AE87D963AE}">
      <dgm:prSet custT="1"/>
      <dgm:spPr/>
      <dgm:t>
        <a:bodyPr/>
        <a:lstStyle/>
        <a:p>
          <a:r>
            <a:rPr lang="ru-RU" sz="1200">
              <a:latin typeface="Times New Roman" panose="02020603050405020304" pitchFamily="18" charset="0"/>
              <a:cs typeface="Times New Roman" panose="02020603050405020304" pitchFamily="18" charset="0"/>
            </a:rPr>
            <a:t>улучшение координации деятельности контрольных органов в Российской Федерации</a:t>
          </a:r>
        </a:p>
      </dgm:t>
    </dgm:pt>
    <dgm:pt modelId="{D047EDD3-6FEA-4FEA-BE72-69D75B7E6356}" type="parTrans" cxnId="{85749C6D-2ECD-4A55-A7DF-2F2C85A25B7C}">
      <dgm:prSet/>
      <dgm:spPr/>
      <dgm:t>
        <a:bodyPr/>
        <a:lstStyle/>
        <a:p>
          <a:endParaRPr lang="ru-RU"/>
        </a:p>
      </dgm:t>
    </dgm:pt>
    <dgm:pt modelId="{BD2A5F51-70A2-4BDD-8E5B-62204EAC7383}" type="sibTrans" cxnId="{85749C6D-2ECD-4A55-A7DF-2F2C85A25B7C}">
      <dgm:prSet/>
      <dgm:spPr/>
      <dgm:t>
        <a:bodyPr/>
        <a:lstStyle/>
        <a:p>
          <a:endParaRPr lang="ru-RU"/>
        </a:p>
      </dgm:t>
    </dgm:pt>
    <dgm:pt modelId="{AE4BFEB5-9F8C-410E-AA14-447C2103F005}">
      <dgm:prSet custT="1"/>
      <dgm:spPr/>
      <dgm:t>
        <a:bodyPr/>
        <a:lstStyle/>
        <a:p>
          <a:r>
            <a:rPr lang="ru-RU" sz="1200">
              <a:latin typeface="Times New Roman" panose="02020603050405020304" pitchFamily="18" charset="0"/>
              <a:cs typeface="Times New Roman" panose="02020603050405020304" pitchFamily="18" charset="0"/>
            </a:rPr>
            <a:t>проверка выполнения финансовых обязательств перед государством и муниципальными образованиями со стороны организаций и физических лиц</a:t>
          </a:r>
        </a:p>
      </dgm:t>
    </dgm:pt>
    <dgm:pt modelId="{C73F8849-7EAB-424B-910F-0D2D9895C633}" type="parTrans" cxnId="{4F4F2489-E804-4F77-BB3F-19C6EE8909F4}">
      <dgm:prSet/>
      <dgm:spPr/>
      <dgm:t>
        <a:bodyPr/>
        <a:lstStyle/>
        <a:p>
          <a:endParaRPr lang="ru-RU"/>
        </a:p>
      </dgm:t>
    </dgm:pt>
    <dgm:pt modelId="{3F7D3E5A-4B9C-40F6-9DBD-D5F5BBC1669E}" type="sibTrans" cxnId="{4F4F2489-E804-4F77-BB3F-19C6EE8909F4}">
      <dgm:prSet/>
      <dgm:spPr/>
      <dgm:t>
        <a:bodyPr/>
        <a:lstStyle/>
        <a:p>
          <a:endParaRPr lang="ru-RU"/>
        </a:p>
      </dgm:t>
    </dgm:pt>
    <dgm:pt modelId="{516D17B4-CC10-4710-BE5E-D16BBB8465CA}" type="pres">
      <dgm:prSet presAssocID="{5E7B8465-6287-4F31-933B-21C49050DC18}" presName="diagram" presStyleCnt="0">
        <dgm:presLayoutVars>
          <dgm:dir/>
          <dgm:resizeHandles val="exact"/>
        </dgm:presLayoutVars>
      </dgm:prSet>
      <dgm:spPr/>
      <dgm:t>
        <a:bodyPr/>
        <a:lstStyle/>
        <a:p>
          <a:endParaRPr lang="ru-RU"/>
        </a:p>
      </dgm:t>
    </dgm:pt>
    <dgm:pt modelId="{3CBD3605-5509-404D-ADF7-2F71B7E1C679}" type="pres">
      <dgm:prSet presAssocID="{E60813DD-F3D3-4ED0-AC2E-5834D766EF83}" presName="node" presStyleLbl="node1" presStyleIdx="0" presStyleCnt="5" custScaleX="171856" custScaleY="182788">
        <dgm:presLayoutVars>
          <dgm:bulletEnabled val="1"/>
        </dgm:presLayoutVars>
      </dgm:prSet>
      <dgm:spPr/>
      <dgm:t>
        <a:bodyPr/>
        <a:lstStyle/>
        <a:p>
          <a:endParaRPr lang="ru-RU"/>
        </a:p>
      </dgm:t>
    </dgm:pt>
    <dgm:pt modelId="{9014B0C2-0F9E-4855-8FA2-57859D384672}" type="pres">
      <dgm:prSet presAssocID="{8A98C34F-B7A9-4353-94FD-FE25A0580B92}" presName="sibTrans" presStyleCnt="0"/>
      <dgm:spPr/>
    </dgm:pt>
    <dgm:pt modelId="{2C1A4E00-112F-4DFC-8CFC-5D116D2955FE}" type="pres">
      <dgm:prSet presAssocID="{AE4BFEB5-9F8C-410E-AA14-447C2103F005}" presName="node" presStyleLbl="node1" presStyleIdx="1" presStyleCnt="5" custScaleX="158931" custScaleY="183002">
        <dgm:presLayoutVars>
          <dgm:bulletEnabled val="1"/>
        </dgm:presLayoutVars>
      </dgm:prSet>
      <dgm:spPr/>
      <dgm:t>
        <a:bodyPr/>
        <a:lstStyle/>
        <a:p>
          <a:endParaRPr lang="ru-RU"/>
        </a:p>
      </dgm:t>
    </dgm:pt>
    <dgm:pt modelId="{C3F4ECB6-705B-43EC-855C-D62FADB4ED29}" type="pres">
      <dgm:prSet presAssocID="{3F7D3E5A-4B9C-40F6-9DBD-D5F5BBC1669E}" presName="sibTrans" presStyleCnt="0"/>
      <dgm:spPr/>
    </dgm:pt>
    <dgm:pt modelId="{57863D57-C24E-47E9-9B4E-CA25714E3E36}" type="pres">
      <dgm:prSet presAssocID="{C4B81113-4569-469A-808F-B7AE87D963AE}" presName="node" presStyleLbl="node1" presStyleIdx="2" presStyleCnt="5" custScaleX="133531" custScaleY="183063">
        <dgm:presLayoutVars>
          <dgm:bulletEnabled val="1"/>
        </dgm:presLayoutVars>
      </dgm:prSet>
      <dgm:spPr/>
      <dgm:t>
        <a:bodyPr/>
        <a:lstStyle/>
        <a:p>
          <a:endParaRPr lang="ru-RU"/>
        </a:p>
      </dgm:t>
    </dgm:pt>
    <dgm:pt modelId="{98C23976-3D3B-4612-B1A2-833AB5FB8681}" type="pres">
      <dgm:prSet presAssocID="{BD2A5F51-70A2-4BDD-8E5B-62204EAC7383}" presName="sibTrans" presStyleCnt="0"/>
      <dgm:spPr/>
    </dgm:pt>
    <dgm:pt modelId="{2F5F5097-6460-4BDF-8D2C-75C53AF23149}" type="pres">
      <dgm:prSet presAssocID="{E692D700-F0BA-46EA-ABC7-658095175F95}" presName="node" presStyleLbl="node1" presStyleIdx="3" presStyleCnt="5" custScaleX="114160" custScaleY="99087">
        <dgm:presLayoutVars>
          <dgm:bulletEnabled val="1"/>
        </dgm:presLayoutVars>
      </dgm:prSet>
      <dgm:spPr/>
      <dgm:t>
        <a:bodyPr/>
        <a:lstStyle/>
        <a:p>
          <a:endParaRPr lang="ru-RU"/>
        </a:p>
      </dgm:t>
    </dgm:pt>
    <dgm:pt modelId="{349522D8-16A9-48F5-BE65-56392843CF7F}" type="pres">
      <dgm:prSet presAssocID="{691C43EB-4BDA-40D7-BB2E-826F4A38DBE2}" presName="sibTrans" presStyleCnt="0"/>
      <dgm:spPr/>
    </dgm:pt>
    <dgm:pt modelId="{A312C84B-E76E-4D88-88A1-B10DA57D7F57}" type="pres">
      <dgm:prSet presAssocID="{C781EE63-5C64-460E-B8D3-612DBAA1F206}" presName="node" presStyleLbl="node1" presStyleIdx="4" presStyleCnt="5" custScaleX="149895" custScaleY="111481">
        <dgm:presLayoutVars>
          <dgm:bulletEnabled val="1"/>
        </dgm:presLayoutVars>
      </dgm:prSet>
      <dgm:spPr/>
      <dgm:t>
        <a:bodyPr/>
        <a:lstStyle/>
        <a:p>
          <a:endParaRPr lang="ru-RU"/>
        </a:p>
      </dgm:t>
    </dgm:pt>
  </dgm:ptLst>
  <dgm:cxnLst>
    <dgm:cxn modelId="{47C7D238-4F34-438D-ADF3-E1FD858CF407}" type="presOf" srcId="{5E7B8465-6287-4F31-933B-21C49050DC18}" destId="{516D17B4-CC10-4710-BE5E-D16BBB8465CA}" srcOrd="0" destOrd="0" presId="urn:microsoft.com/office/officeart/2005/8/layout/default#2"/>
    <dgm:cxn modelId="{A42B746C-D822-4020-B37E-F2C360C42A87}" type="presOf" srcId="{C781EE63-5C64-460E-B8D3-612DBAA1F206}" destId="{A312C84B-E76E-4D88-88A1-B10DA57D7F57}" srcOrd="0" destOrd="0" presId="urn:microsoft.com/office/officeart/2005/8/layout/default#2"/>
    <dgm:cxn modelId="{65683336-1A38-4246-9826-522199F26BED}" srcId="{5E7B8465-6287-4F31-933B-21C49050DC18}" destId="{E60813DD-F3D3-4ED0-AC2E-5834D766EF83}" srcOrd="0" destOrd="0" parTransId="{A35D43E1-99CB-45FA-8DB6-5BE086FA774E}" sibTransId="{8A98C34F-B7A9-4353-94FD-FE25A0580B92}"/>
    <dgm:cxn modelId="{4F4F2489-E804-4F77-BB3F-19C6EE8909F4}" srcId="{5E7B8465-6287-4F31-933B-21C49050DC18}" destId="{AE4BFEB5-9F8C-410E-AA14-447C2103F005}" srcOrd="1" destOrd="0" parTransId="{C73F8849-7EAB-424B-910F-0D2D9895C633}" sibTransId="{3F7D3E5A-4B9C-40F6-9DBD-D5F5BBC1669E}"/>
    <dgm:cxn modelId="{75CE726A-8007-4927-8FFB-79BDC64F1F0B}" type="presOf" srcId="{E60813DD-F3D3-4ED0-AC2E-5834D766EF83}" destId="{3CBD3605-5509-404D-ADF7-2F71B7E1C679}" srcOrd="0" destOrd="0" presId="urn:microsoft.com/office/officeart/2005/8/layout/default#2"/>
    <dgm:cxn modelId="{E55DE33F-51CC-4104-9CC2-646B9FAA858C}" type="presOf" srcId="{E692D700-F0BA-46EA-ABC7-658095175F95}" destId="{2F5F5097-6460-4BDF-8D2C-75C53AF23149}" srcOrd="0" destOrd="0" presId="urn:microsoft.com/office/officeart/2005/8/layout/default#2"/>
    <dgm:cxn modelId="{85749C6D-2ECD-4A55-A7DF-2F2C85A25B7C}" srcId="{5E7B8465-6287-4F31-933B-21C49050DC18}" destId="{C4B81113-4569-469A-808F-B7AE87D963AE}" srcOrd="2" destOrd="0" parTransId="{D047EDD3-6FEA-4FEA-BE72-69D75B7E6356}" sibTransId="{BD2A5F51-70A2-4BDD-8E5B-62204EAC7383}"/>
    <dgm:cxn modelId="{AD45BCBA-7DDA-4328-84B6-18FBA70A7699}" type="presOf" srcId="{AE4BFEB5-9F8C-410E-AA14-447C2103F005}" destId="{2C1A4E00-112F-4DFC-8CFC-5D116D2955FE}" srcOrd="0" destOrd="0" presId="urn:microsoft.com/office/officeart/2005/8/layout/default#2"/>
    <dgm:cxn modelId="{E49DB83E-D33C-419C-80D7-7859B4324362}" srcId="{5E7B8465-6287-4F31-933B-21C49050DC18}" destId="{E692D700-F0BA-46EA-ABC7-658095175F95}" srcOrd="3" destOrd="0" parTransId="{60DD5CD1-393B-4A57-BACF-2F09EFDA497B}" sibTransId="{691C43EB-4BDA-40D7-BB2E-826F4A38DBE2}"/>
    <dgm:cxn modelId="{EF955A1B-FA05-4424-9054-546615370F43}" type="presOf" srcId="{C4B81113-4569-469A-808F-B7AE87D963AE}" destId="{57863D57-C24E-47E9-9B4E-CA25714E3E36}" srcOrd="0" destOrd="0" presId="urn:microsoft.com/office/officeart/2005/8/layout/default#2"/>
    <dgm:cxn modelId="{290BD6AF-61B1-4A5B-ABB5-508EA4E46136}" srcId="{5E7B8465-6287-4F31-933B-21C49050DC18}" destId="{C781EE63-5C64-460E-B8D3-612DBAA1F206}" srcOrd="4" destOrd="0" parTransId="{75B02AA3-6390-474E-A45D-0D72E99E808C}" sibTransId="{12DE4249-93BC-47C6-A4A9-3A25D8B00DA8}"/>
    <dgm:cxn modelId="{DFF335C7-F3CF-4E28-BEB8-969F6EE3DFEF}" type="presParOf" srcId="{516D17B4-CC10-4710-BE5E-D16BBB8465CA}" destId="{3CBD3605-5509-404D-ADF7-2F71B7E1C679}" srcOrd="0" destOrd="0" presId="urn:microsoft.com/office/officeart/2005/8/layout/default#2"/>
    <dgm:cxn modelId="{76B9D7A9-0158-4C32-BCE0-94216FF0F290}" type="presParOf" srcId="{516D17B4-CC10-4710-BE5E-D16BBB8465CA}" destId="{9014B0C2-0F9E-4855-8FA2-57859D384672}" srcOrd="1" destOrd="0" presId="urn:microsoft.com/office/officeart/2005/8/layout/default#2"/>
    <dgm:cxn modelId="{7790DD07-FC05-475D-A58D-F17DFD57168E}" type="presParOf" srcId="{516D17B4-CC10-4710-BE5E-D16BBB8465CA}" destId="{2C1A4E00-112F-4DFC-8CFC-5D116D2955FE}" srcOrd="2" destOrd="0" presId="urn:microsoft.com/office/officeart/2005/8/layout/default#2"/>
    <dgm:cxn modelId="{025CDB00-0B72-4517-BA72-A8EFE3F566CA}" type="presParOf" srcId="{516D17B4-CC10-4710-BE5E-D16BBB8465CA}" destId="{C3F4ECB6-705B-43EC-855C-D62FADB4ED29}" srcOrd="3" destOrd="0" presId="urn:microsoft.com/office/officeart/2005/8/layout/default#2"/>
    <dgm:cxn modelId="{FF4F2CBD-C06B-4283-98E3-10984C6D3BEF}" type="presParOf" srcId="{516D17B4-CC10-4710-BE5E-D16BBB8465CA}" destId="{57863D57-C24E-47E9-9B4E-CA25714E3E36}" srcOrd="4" destOrd="0" presId="urn:microsoft.com/office/officeart/2005/8/layout/default#2"/>
    <dgm:cxn modelId="{9AFEA431-1823-44D7-B83D-12673AD56C92}" type="presParOf" srcId="{516D17B4-CC10-4710-BE5E-D16BBB8465CA}" destId="{98C23976-3D3B-4612-B1A2-833AB5FB8681}" srcOrd="5" destOrd="0" presId="urn:microsoft.com/office/officeart/2005/8/layout/default#2"/>
    <dgm:cxn modelId="{6C4273AA-C18F-44B5-A8FD-660D60DE5813}" type="presParOf" srcId="{516D17B4-CC10-4710-BE5E-D16BBB8465CA}" destId="{2F5F5097-6460-4BDF-8D2C-75C53AF23149}" srcOrd="6" destOrd="0" presId="urn:microsoft.com/office/officeart/2005/8/layout/default#2"/>
    <dgm:cxn modelId="{456D25D7-9A69-4F04-AAA2-A115DF518075}" type="presParOf" srcId="{516D17B4-CC10-4710-BE5E-D16BBB8465CA}" destId="{349522D8-16A9-48F5-BE65-56392843CF7F}" srcOrd="7" destOrd="0" presId="urn:microsoft.com/office/officeart/2005/8/layout/default#2"/>
    <dgm:cxn modelId="{247F7737-9E7D-4F3F-9717-266E1BB90901}" type="presParOf" srcId="{516D17B4-CC10-4710-BE5E-D16BBB8465CA}" destId="{A312C84B-E76E-4D88-88A1-B10DA57D7F57}" srcOrd="8" destOrd="0" presId="urn:microsoft.com/office/officeart/2005/8/layout/defaul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C3238-E573-485A-91A4-5826D150AD9D}">
      <dsp:nvSpPr>
        <dsp:cNvPr id="0" name=""/>
        <dsp:cNvSpPr/>
      </dsp:nvSpPr>
      <dsp:spPr>
        <a:xfrm>
          <a:off x="423063" y="49961"/>
          <a:ext cx="2145249" cy="83258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 соблюдения налогоплательщиками налогового законодательства</a:t>
          </a:r>
        </a:p>
      </dsp:txBody>
      <dsp:txXfrm>
        <a:off x="423063" y="49961"/>
        <a:ext cx="2145249" cy="832582"/>
      </dsp:txXfrm>
    </dsp:sp>
    <dsp:sp modelId="{6F2E6718-17FB-4EA6-B097-84B9E1B2FC1D}">
      <dsp:nvSpPr>
        <dsp:cNvPr id="0" name=""/>
        <dsp:cNvSpPr/>
      </dsp:nvSpPr>
      <dsp:spPr>
        <a:xfrm>
          <a:off x="2725732" y="1031"/>
          <a:ext cx="2067624" cy="9112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выявление и предотвращение налоговых правонарушений</a:t>
          </a:r>
        </a:p>
      </dsp:txBody>
      <dsp:txXfrm>
        <a:off x="2725732" y="1031"/>
        <a:ext cx="2067624" cy="911250"/>
      </dsp:txXfrm>
    </dsp:sp>
    <dsp:sp modelId="{26F1801F-DDF0-4112-ABAD-61018CC5A093}">
      <dsp:nvSpPr>
        <dsp:cNvPr id="0" name=""/>
        <dsp:cNvSpPr/>
      </dsp:nvSpPr>
      <dsp:spPr>
        <a:xfrm>
          <a:off x="513385" y="1106404"/>
          <a:ext cx="1938664" cy="946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взыскание неуплаченных сумм по налогам по выявленным нарушениям</a:t>
          </a:r>
        </a:p>
      </dsp:txBody>
      <dsp:txXfrm>
        <a:off x="513385" y="1106404"/>
        <a:ext cx="1938664" cy="946739"/>
      </dsp:txXfrm>
    </dsp:sp>
    <dsp:sp modelId="{C80CB5B6-791A-4648-912E-88DAFBD99E98}">
      <dsp:nvSpPr>
        <dsp:cNvPr id="0" name=""/>
        <dsp:cNvSpPr/>
      </dsp:nvSpPr>
      <dsp:spPr>
        <a:xfrm>
          <a:off x="2645917" y="1127335"/>
          <a:ext cx="2037536" cy="9048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привлечение виновных лиц к административной ответственности за совершение правонарушений</a:t>
          </a:r>
        </a:p>
      </dsp:txBody>
      <dsp:txXfrm>
        <a:off x="2645917" y="1127335"/>
        <a:ext cx="2037536" cy="904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4A800-25B7-4E84-B050-E9922EBA8A4C}">
      <dsp:nvSpPr>
        <dsp:cNvPr id="0" name=""/>
        <dsp:cNvSpPr/>
      </dsp:nvSpPr>
      <dsp:spPr>
        <a:xfrm>
          <a:off x="0" y="335623"/>
          <a:ext cx="5219700" cy="554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42CC71-3DB9-4BD0-B4B7-E52E7DE853D5}">
      <dsp:nvSpPr>
        <dsp:cNvPr id="0" name=""/>
        <dsp:cNvSpPr/>
      </dsp:nvSpPr>
      <dsp:spPr>
        <a:xfrm>
          <a:off x="260985" y="10903"/>
          <a:ext cx="3653790" cy="6494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105" tIns="0" rIns="138105"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правильность исчисления, полноты и своевременности перечисления в бюджеты и государственные внебюджетные фонды налогов и сборов</a:t>
          </a:r>
        </a:p>
      </dsp:txBody>
      <dsp:txXfrm>
        <a:off x="292688" y="42606"/>
        <a:ext cx="3590384" cy="586034"/>
      </dsp:txXfrm>
    </dsp:sp>
    <dsp:sp modelId="{763D46AD-295D-499B-B4CD-AA1A2870950F}">
      <dsp:nvSpPr>
        <dsp:cNvPr id="0" name=""/>
        <dsp:cNvSpPr/>
      </dsp:nvSpPr>
      <dsp:spPr>
        <a:xfrm>
          <a:off x="0" y="1228983"/>
          <a:ext cx="5219700" cy="554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C5AE98-8C58-4D13-A7C0-15705A3F1E58}">
      <dsp:nvSpPr>
        <dsp:cNvPr id="0" name=""/>
        <dsp:cNvSpPr/>
      </dsp:nvSpPr>
      <dsp:spPr>
        <a:xfrm>
          <a:off x="260985" y="1008823"/>
          <a:ext cx="3472927" cy="5448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105" tIns="0" rIns="138105"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влияния выявленных нарушений на формирование налоговой базы</a:t>
          </a:r>
        </a:p>
      </dsp:txBody>
      <dsp:txXfrm>
        <a:off x="287584" y="1035422"/>
        <a:ext cx="3419729" cy="491682"/>
      </dsp:txXfrm>
    </dsp:sp>
    <dsp:sp modelId="{0B3DEC1E-8BA7-478A-A802-D51DB43429E7}">
      <dsp:nvSpPr>
        <dsp:cNvPr id="0" name=""/>
        <dsp:cNvSpPr/>
      </dsp:nvSpPr>
      <dsp:spPr>
        <a:xfrm>
          <a:off x="0" y="2444596"/>
          <a:ext cx="5219700" cy="554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1C5F96-54B2-41A2-9162-1CE502B13715}">
      <dsp:nvSpPr>
        <dsp:cNvPr id="0" name=""/>
        <dsp:cNvSpPr/>
      </dsp:nvSpPr>
      <dsp:spPr>
        <a:xfrm>
          <a:off x="260985" y="1902183"/>
          <a:ext cx="3912880" cy="86713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105" tIns="0" rIns="138105"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доначисление сумм налогов и сборов, не уплаченных или не полностью уплаченных налогоплательщиком и формирование предложений по устранению выявленных нарушений и привлечение налогоплательщика к ответственности</a:t>
          </a:r>
        </a:p>
      </dsp:txBody>
      <dsp:txXfrm>
        <a:off x="303315" y="1944513"/>
        <a:ext cx="3828220" cy="7824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73F69-42C5-4005-A8BC-BA763DA9EB6D}">
      <dsp:nvSpPr>
        <dsp:cNvPr id="0" name=""/>
        <dsp:cNvSpPr/>
      </dsp:nvSpPr>
      <dsp:spPr>
        <a:xfrm>
          <a:off x="1709" y="8549"/>
          <a:ext cx="1666994" cy="5733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Налоговый контроль по времени проведения</a:t>
          </a:r>
        </a:p>
      </dsp:txBody>
      <dsp:txXfrm>
        <a:off x="1709" y="8549"/>
        <a:ext cx="1666994" cy="573361"/>
      </dsp:txXfrm>
    </dsp:sp>
    <dsp:sp modelId="{1D5B26CB-C8A1-455F-9343-07ACE5ED0105}">
      <dsp:nvSpPr>
        <dsp:cNvPr id="0" name=""/>
        <dsp:cNvSpPr/>
      </dsp:nvSpPr>
      <dsp:spPr>
        <a:xfrm>
          <a:off x="1709" y="581910"/>
          <a:ext cx="1666994" cy="83448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текущий;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предварительный;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последующий.</a:t>
          </a:r>
        </a:p>
      </dsp:txBody>
      <dsp:txXfrm>
        <a:off x="1709" y="581910"/>
        <a:ext cx="1666994" cy="834480"/>
      </dsp:txXfrm>
    </dsp:sp>
    <dsp:sp modelId="{DD82D5A6-4643-49CF-94A3-7AEA30505D95}">
      <dsp:nvSpPr>
        <dsp:cNvPr id="0" name=""/>
        <dsp:cNvSpPr/>
      </dsp:nvSpPr>
      <dsp:spPr>
        <a:xfrm>
          <a:off x="1902082" y="8549"/>
          <a:ext cx="1666994" cy="5733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Налоговый контроль по способу проверки</a:t>
          </a:r>
        </a:p>
      </dsp:txBody>
      <dsp:txXfrm>
        <a:off x="1902082" y="8549"/>
        <a:ext cx="1666994" cy="573361"/>
      </dsp:txXfrm>
    </dsp:sp>
    <dsp:sp modelId="{C7245B6E-599E-4482-81C6-2CDA362470D6}">
      <dsp:nvSpPr>
        <dsp:cNvPr id="0" name=""/>
        <dsp:cNvSpPr/>
      </dsp:nvSpPr>
      <dsp:spPr>
        <a:xfrm>
          <a:off x="1902082" y="581910"/>
          <a:ext cx="1666994" cy="83448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сплошной;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выборочный.</a:t>
          </a:r>
        </a:p>
      </dsp:txBody>
      <dsp:txXfrm>
        <a:off x="1902082" y="581910"/>
        <a:ext cx="1666994" cy="834480"/>
      </dsp:txXfrm>
    </dsp:sp>
    <dsp:sp modelId="{1634B3CF-15C2-48BA-9543-48B7E5061270}">
      <dsp:nvSpPr>
        <dsp:cNvPr id="0" name=""/>
        <dsp:cNvSpPr/>
      </dsp:nvSpPr>
      <dsp:spPr>
        <a:xfrm>
          <a:off x="3802456" y="8549"/>
          <a:ext cx="1666994" cy="5733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Налоговый контроль по месту проведения</a:t>
          </a:r>
        </a:p>
      </dsp:txBody>
      <dsp:txXfrm>
        <a:off x="3802456" y="8549"/>
        <a:ext cx="1666994" cy="573361"/>
      </dsp:txXfrm>
    </dsp:sp>
    <dsp:sp modelId="{87FD0D2A-14B0-4FD9-8470-7B23B88453A3}">
      <dsp:nvSpPr>
        <dsp:cNvPr id="0" name=""/>
        <dsp:cNvSpPr/>
      </dsp:nvSpPr>
      <dsp:spPr>
        <a:xfrm>
          <a:off x="3802456" y="581910"/>
          <a:ext cx="1666994" cy="83448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выездной;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камеральный.</a:t>
          </a:r>
        </a:p>
      </dsp:txBody>
      <dsp:txXfrm>
        <a:off x="3802456" y="581910"/>
        <a:ext cx="1666994" cy="834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D3605-5509-404D-ADF7-2F71B7E1C679}">
      <dsp:nvSpPr>
        <dsp:cNvPr id="0" name=""/>
        <dsp:cNvSpPr/>
      </dsp:nvSpPr>
      <dsp:spPr>
        <a:xfrm>
          <a:off x="2372" y="9835"/>
          <a:ext cx="1961340" cy="12516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экономической безопасности государства при формировании централизованных и децентрализованных денежных фондов</a:t>
          </a:r>
        </a:p>
      </dsp:txBody>
      <dsp:txXfrm>
        <a:off x="2372" y="9835"/>
        <a:ext cx="1961340" cy="1251662"/>
      </dsp:txXfrm>
    </dsp:sp>
    <dsp:sp modelId="{2C1A4E00-112F-4DFC-8CFC-5D116D2955FE}">
      <dsp:nvSpPr>
        <dsp:cNvPr id="0" name=""/>
        <dsp:cNvSpPr/>
      </dsp:nvSpPr>
      <dsp:spPr>
        <a:xfrm>
          <a:off x="2077840" y="9102"/>
          <a:ext cx="1813831" cy="12531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проверка выполнения финансовых обязательств перед государством и муниципальными образованиями со стороны организаций и физических лиц</a:t>
          </a:r>
        </a:p>
      </dsp:txBody>
      <dsp:txXfrm>
        <a:off x="2077840" y="9102"/>
        <a:ext cx="1813831" cy="1253128"/>
      </dsp:txXfrm>
    </dsp:sp>
    <dsp:sp modelId="{57863D57-C24E-47E9-9B4E-CA25714E3E36}">
      <dsp:nvSpPr>
        <dsp:cNvPr id="0" name=""/>
        <dsp:cNvSpPr/>
      </dsp:nvSpPr>
      <dsp:spPr>
        <a:xfrm>
          <a:off x="4005798" y="8893"/>
          <a:ext cx="1523949" cy="12535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улучшение координации деятельности контрольных органов в Российской Федерации</a:t>
          </a:r>
        </a:p>
      </dsp:txBody>
      <dsp:txXfrm>
        <a:off x="4005798" y="8893"/>
        <a:ext cx="1523949" cy="1253545"/>
      </dsp:txXfrm>
    </dsp:sp>
    <dsp:sp modelId="{2F5F5097-6460-4BDF-8D2C-75C53AF23149}">
      <dsp:nvSpPr>
        <dsp:cNvPr id="0" name=""/>
        <dsp:cNvSpPr/>
      </dsp:nvSpPr>
      <dsp:spPr>
        <a:xfrm>
          <a:off x="1202206" y="1419001"/>
          <a:ext cx="1302873" cy="6785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проверка целевого использования налоговых льгот</a:t>
          </a:r>
        </a:p>
      </dsp:txBody>
      <dsp:txXfrm>
        <a:off x="1202206" y="1419001"/>
        <a:ext cx="1302873" cy="678510"/>
      </dsp:txXfrm>
    </dsp:sp>
    <dsp:sp modelId="{A312C84B-E76E-4D88-88A1-B10DA57D7F57}">
      <dsp:nvSpPr>
        <dsp:cNvPr id="0" name=""/>
        <dsp:cNvSpPr/>
      </dsp:nvSpPr>
      <dsp:spPr>
        <a:xfrm>
          <a:off x="2619207" y="1376566"/>
          <a:ext cx="1710706" cy="7633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пресечение правонарушений в налоговой сфере</a:t>
          </a:r>
        </a:p>
      </dsp:txBody>
      <dsp:txXfrm>
        <a:off x="2619207" y="1376566"/>
        <a:ext cx="1710706" cy="76337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5423</TotalTime>
  <Pages>11</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mariyaleonova99@icloud.com</dc:creator>
  <cp:lastModifiedBy>Вера</cp:lastModifiedBy>
  <cp:revision>35</cp:revision>
  <cp:lastPrinted>2021-07-25T11:27:00Z</cp:lastPrinted>
  <dcterms:created xsi:type="dcterms:W3CDTF">2021-07-15T11:07:00Z</dcterms:created>
  <dcterms:modified xsi:type="dcterms:W3CDTF">2021-10-28T09:41:00Z</dcterms:modified>
</cp:coreProperties>
</file>